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CE" w:rsidRDefault="00131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с английского</w:t>
      </w:r>
    </w:p>
    <w:p w:rsidR="00131A3F" w:rsidRDefault="00131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странам – членам ИНАС</w:t>
      </w:r>
    </w:p>
    <w:p w:rsidR="00131A3F" w:rsidRDefault="00131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Пятница, 2 декабря 2011 года</w:t>
      </w:r>
    </w:p>
    <w:p w:rsidR="00131A3F" w:rsidRDefault="00131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Заявочные формы на 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руководство по их заполнению</w:t>
      </w:r>
    </w:p>
    <w:p w:rsidR="00131A3F" w:rsidRDefault="00131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ИНАС,</w:t>
      </w:r>
    </w:p>
    <w:p w:rsidR="00131A3F" w:rsidRDefault="00131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Комитета ИНАС по Годности:</w:t>
      </w:r>
    </w:p>
    <w:p w:rsidR="00131A3F" w:rsidRDefault="00131A3F" w:rsidP="00131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году  ИНАС провела ряд семинаров по</w:t>
      </w:r>
      <w:r w:rsidR="003B632D">
        <w:rPr>
          <w:rFonts w:ascii="Times New Roman" w:hAnsi="Times New Roman" w:cs="Times New Roman"/>
          <w:sz w:val="28"/>
          <w:szCs w:val="28"/>
        </w:rPr>
        <w:t xml:space="preserve"> всему миру  для содействия процессу подачи заявок на признание спортсменов-</w:t>
      </w:r>
      <w:proofErr w:type="spellStart"/>
      <w:r w:rsidR="003B632D">
        <w:rPr>
          <w:rFonts w:ascii="Times New Roman" w:hAnsi="Times New Roman" w:cs="Times New Roman"/>
          <w:sz w:val="28"/>
          <w:szCs w:val="28"/>
        </w:rPr>
        <w:t>ментальников</w:t>
      </w:r>
      <w:proofErr w:type="spellEnd"/>
      <w:r w:rsidR="003B6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32D">
        <w:rPr>
          <w:rFonts w:ascii="Times New Roman" w:hAnsi="Times New Roman" w:cs="Times New Roman"/>
          <w:sz w:val="28"/>
          <w:szCs w:val="28"/>
        </w:rPr>
        <w:t>годными</w:t>
      </w:r>
      <w:proofErr w:type="gramEnd"/>
      <w:r w:rsidR="003B632D">
        <w:rPr>
          <w:rFonts w:ascii="Times New Roman" w:hAnsi="Times New Roman" w:cs="Times New Roman"/>
          <w:sz w:val="28"/>
          <w:szCs w:val="28"/>
        </w:rPr>
        <w:t xml:space="preserve"> к участию в соревнованиях. </w:t>
      </w:r>
    </w:p>
    <w:p w:rsidR="003B632D" w:rsidRDefault="003B632D" w:rsidP="00131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результатов этих семинаров, а также пересмотренных основных положений, опубликованных Американской Ассоциацией Интеллектуальной Инвалидности (ААИДД) (Руководство 2010 года по Интеллектуальной  Инвалидности и Классификации</w:t>
      </w:r>
      <w:r w:rsidR="00B252D8">
        <w:rPr>
          <w:rFonts w:ascii="Times New Roman" w:hAnsi="Times New Roman" w:cs="Times New Roman"/>
          <w:sz w:val="28"/>
          <w:szCs w:val="28"/>
        </w:rPr>
        <w:t xml:space="preserve">), ИНАС обновила заявочную форму на признание спортсмена </w:t>
      </w:r>
      <w:proofErr w:type="gramStart"/>
      <w:r w:rsidR="00B252D8">
        <w:rPr>
          <w:rFonts w:ascii="Times New Roman" w:hAnsi="Times New Roman" w:cs="Times New Roman"/>
          <w:sz w:val="28"/>
          <w:szCs w:val="28"/>
        </w:rPr>
        <w:t>годным</w:t>
      </w:r>
      <w:proofErr w:type="gramEnd"/>
      <w:r w:rsidR="00B252D8">
        <w:rPr>
          <w:rFonts w:ascii="Times New Roman" w:hAnsi="Times New Roman" w:cs="Times New Roman"/>
          <w:sz w:val="28"/>
          <w:szCs w:val="28"/>
        </w:rPr>
        <w:t xml:space="preserve">  и руководство по её заполнению. </w:t>
      </w:r>
    </w:p>
    <w:p w:rsidR="00B252D8" w:rsidRDefault="00B252D8" w:rsidP="00131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содержит ряд обновлений, которые, как мы надеемся, помогут странам-членам, в том числе:</w:t>
      </w:r>
    </w:p>
    <w:p w:rsidR="00170D9D" w:rsidRDefault="00B252D8" w:rsidP="00B252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успешного пилотного проекта  теперь мы можем принимать заявки по электронной почте. </w:t>
      </w:r>
      <w:r w:rsidR="00170D9D">
        <w:rPr>
          <w:rFonts w:ascii="Times New Roman" w:hAnsi="Times New Roman" w:cs="Times New Roman"/>
          <w:sz w:val="28"/>
          <w:szCs w:val="28"/>
        </w:rPr>
        <w:t xml:space="preserve">Просим вас пользоваться электронной почтой, поскольку это поможет ускорить процесс проверки форм. Однако, пожалуйста, внимательно следуйте инструкциям. </w:t>
      </w:r>
    </w:p>
    <w:p w:rsidR="005406F2" w:rsidRDefault="005406F2" w:rsidP="00B252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указания добавлены в плане  оценки Адаптивного Поведения посредством клинических наблюдений.</w:t>
      </w:r>
    </w:p>
    <w:p w:rsidR="000E1420" w:rsidRDefault="000E1420" w:rsidP="00B252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 образец отчёта, в котором должны принимать участие психологи, проводящие оценку.</w:t>
      </w:r>
    </w:p>
    <w:p w:rsidR="001F257D" w:rsidRDefault="000E1420" w:rsidP="000E1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ускорения процесса хотелось бы также напомнить следующее:</w:t>
      </w:r>
    </w:p>
    <w:p w:rsidR="00B252D8" w:rsidRDefault="001F257D" w:rsidP="001F25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 по доступности адресуйте ТОЛЬКО на адрес  </w:t>
      </w:r>
      <w:hyperlink r:id="rId6" w:history="1">
        <w:r w:rsidRPr="00C171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eligibility</w:t>
        </w:r>
        <w:r w:rsidRPr="001F257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C171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inas</w:t>
        </w:r>
        <w:proofErr w:type="spellEnd"/>
        <w:r w:rsidRPr="001F25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171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1F25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письма не должны </w:t>
      </w:r>
      <w:r w:rsidR="0002007B">
        <w:rPr>
          <w:rFonts w:ascii="Times New Roman" w:hAnsi="Times New Roman" w:cs="Times New Roman"/>
          <w:sz w:val="28"/>
          <w:szCs w:val="28"/>
        </w:rPr>
        <w:t>посылаться  (или копироваться) на другие адреса, поскольку это вызовет задержку.</w:t>
      </w:r>
    </w:p>
    <w:p w:rsidR="0002007B" w:rsidRDefault="0002007B" w:rsidP="001F25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следуйте основным положениям и обеспечьте включение  всей необходимой информации.</w:t>
      </w:r>
    </w:p>
    <w:p w:rsidR="0002007B" w:rsidRDefault="0002007B" w:rsidP="00020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шагов по дальнейшему развитию мы вскоре модифицируем Мастер-Лист ИНАС, чтобы он показывал  заявки, находящиеся в стадии  рассмотрения, а также отклонённые. </w:t>
      </w:r>
    </w:p>
    <w:p w:rsidR="0002007B" w:rsidRDefault="0002007B" w:rsidP="00020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последнее. Мы продолжаем получать заявки прямо перед началом соревнований – в некоторых случаях</w:t>
      </w:r>
      <w:r w:rsidR="009A29E1">
        <w:rPr>
          <w:rFonts w:ascii="Times New Roman" w:hAnsi="Times New Roman" w:cs="Times New Roman"/>
          <w:sz w:val="28"/>
          <w:szCs w:val="28"/>
        </w:rPr>
        <w:t xml:space="preserve"> всего за несколько дней. Теперь Комитет по Годности</w:t>
      </w:r>
      <w:r w:rsidR="009A29E1">
        <w:rPr>
          <w:rFonts w:ascii="Times New Roman" w:hAnsi="Times New Roman" w:cs="Times New Roman"/>
          <w:i/>
          <w:sz w:val="28"/>
          <w:szCs w:val="28"/>
        </w:rPr>
        <w:t xml:space="preserve">  рекомендует  </w:t>
      </w:r>
      <w:r w:rsidR="009A29E1">
        <w:rPr>
          <w:rFonts w:ascii="Times New Roman" w:hAnsi="Times New Roman" w:cs="Times New Roman"/>
          <w:sz w:val="28"/>
          <w:szCs w:val="28"/>
        </w:rPr>
        <w:t xml:space="preserve">предоставлять заявки не позднее, чем за </w:t>
      </w:r>
      <w:r w:rsidR="009A29E1">
        <w:rPr>
          <w:rFonts w:ascii="Times New Roman" w:hAnsi="Times New Roman" w:cs="Times New Roman"/>
          <w:sz w:val="28"/>
          <w:szCs w:val="28"/>
          <w:u w:val="single"/>
        </w:rPr>
        <w:t xml:space="preserve">12 недель  </w:t>
      </w:r>
      <w:r w:rsidR="009A29E1">
        <w:rPr>
          <w:rFonts w:ascii="Times New Roman" w:hAnsi="Times New Roman" w:cs="Times New Roman"/>
          <w:sz w:val="28"/>
          <w:szCs w:val="28"/>
        </w:rPr>
        <w:t>до даты приёма последней заявки</w:t>
      </w:r>
      <w:r w:rsidR="00ED1931">
        <w:rPr>
          <w:rFonts w:ascii="Times New Roman" w:hAnsi="Times New Roman" w:cs="Times New Roman"/>
          <w:sz w:val="28"/>
          <w:szCs w:val="28"/>
        </w:rPr>
        <w:t xml:space="preserve"> для участия в соревнованиях.</w:t>
      </w:r>
      <w:r w:rsidR="009A2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9E1" w:rsidRDefault="009A29E1" w:rsidP="00020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вопросов по новой форме или пересмотренным </w:t>
      </w:r>
      <w:r w:rsidR="00906FFA">
        <w:rPr>
          <w:rFonts w:ascii="Times New Roman" w:hAnsi="Times New Roman" w:cs="Times New Roman"/>
          <w:sz w:val="28"/>
          <w:szCs w:val="28"/>
        </w:rPr>
        <w:t xml:space="preserve">инструкциям по её заполнению  обращайтесь в Секретариат. </w:t>
      </w:r>
    </w:p>
    <w:p w:rsidR="00906FFA" w:rsidRDefault="00906FFA" w:rsidP="00020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Ваша,</w:t>
      </w:r>
    </w:p>
    <w:p w:rsidR="00906FFA" w:rsidRDefault="00906FFA" w:rsidP="00020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Джанет Бёрнс</w:t>
      </w:r>
    </w:p>
    <w:p w:rsidR="00906FFA" w:rsidRDefault="00906FFA" w:rsidP="00020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ИНАС по Годности</w:t>
      </w:r>
    </w:p>
    <w:p w:rsidR="00906FFA" w:rsidRDefault="00906FFA" w:rsidP="00020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FFA" w:rsidRDefault="00906FFA" w:rsidP="00906F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СПОРТСМЕНОВ И</w:t>
      </w:r>
    </w:p>
    <w:p w:rsidR="00906FFA" w:rsidRDefault="00CA7486" w:rsidP="00906F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 ИХ </w:t>
      </w:r>
      <w:r w:rsidR="00906FFA">
        <w:rPr>
          <w:rFonts w:ascii="Times New Roman" w:hAnsi="Times New Roman" w:cs="Times New Roman"/>
          <w:sz w:val="28"/>
          <w:szCs w:val="28"/>
        </w:rPr>
        <w:t xml:space="preserve"> ПРИЗНАНИЕ  </w:t>
      </w:r>
    </w:p>
    <w:p w:rsidR="00906FFA" w:rsidRDefault="00906FFA" w:rsidP="00906F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ГОДНЫМИ</w:t>
      </w:r>
    </w:p>
    <w:p w:rsidR="00906FFA" w:rsidRDefault="00906FFA" w:rsidP="00906F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(РУКОВОДЯЩИЕ УКАЗАНИЯ)</w:t>
      </w:r>
    </w:p>
    <w:p w:rsidR="00906FFA" w:rsidRDefault="00906FFA" w:rsidP="00906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2B44A1" w:rsidRDefault="00906FFA" w:rsidP="00906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ИНАС является Международной Федерацией по спорту лиц с нарушением интеллекта. </w:t>
      </w:r>
      <w:r w:rsidR="002B44A1">
        <w:rPr>
          <w:rFonts w:ascii="Times New Roman" w:hAnsi="Times New Roman" w:cs="Times New Roman"/>
          <w:sz w:val="28"/>
          <w:szCs w:val="28"/>
        </w:rPr>
        <w:t xml:space="preserve">  Она отвечает за управление и контроль над процессом определения годности спортсменов с нарушением интеллекта. </w:t>
      </w:r>
    </w:p>
    <w:p w:rsidR="002B44A1" w:rsidRDefault="002B44A1" w:rsidP="00906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ГОДНОСТЬ И КЛАССИФИКАЦИЯ</w:t>
      </w:r>
    </w:p>
    <w:p w:rsidR="00633035" w:rsidRDefault="002B44A1" w:rsidP="00906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2008  году ИНАС приняла </w:t>
      </w:r>
      <w:r w:rsidR="00376AED">
        <w:rPr>
          <w:rFonts w:ascii="Times New Roman" w:hAnsi="Times New Roman" w:cs="Times New Roman"/>
          <w:sz w:val="28"/>
          <w:szCs w:val="28"/>
        </w:rPr>
        <w:t xml:space="preserve">Классификационный Кодекс МПК, который представляет собой руководство по классификации в </w:t>
      </w:r>
      <w:proofErr w:type="spellStart"/>
      <w:r w:rsidR="00376AED">
        <w:rPr>
          <w:rFonts w:ascii="Times New Roman" w:hAnsi="Times New Roman" w:cs="Times New Roman"/>
          <w:sz w:val="28"/>
          <w:szCs w:val="28"/>
        </w:rPr>
        <w:t>Паралимпийском</w:t>
      </w:r>
      <w:proofErr w:type="spellEnd"/>
      <w:r w:rsidR="00376AED">
        <w:rPr>
          <w:rFonts w:ascii="Times New Roman" w:hAnsi="Times New Roman" w:cs="Times New Roman"/>
          <w:sz w:val="28"/>
          <w:szCs w:val="28"/>
        </w:rPr>
        <w:t xml:space="preserve"> спорте и которому должны соответствовать </w:t>
      </w:r>
      <w:r w:rsidR="00ED1931">
        <w:rPr>
          <w:rFonts w:ascii="Times New Roman" w:hAnsi="Times New Roman" w:cs="Times New Roman"/>
          <w:sz w:val="28"/>
          <w:szCs w:val="28"/>
        </w:rPr>
        <w:t xml:space="preserve">все организации </w:t>
      </w:r>
      <w:proofErr w:type="spellStart"/>
      <w:r w:rsidR="00ED1931">
        <w:rPr>
          <w:rFonts w:ascii="Times New Roman" w:hAnsi="Times New Roman" w:cs="Times New Roman"/>
          <w:sz w:val="28"/>
          <w:szCs w:val="28"/>
        </w:rPr>
        <w:t>Паралимпийской</w:t>
      </w:r>
      <w:proofErr w:type="spellEnd"/>
      <w:r w:rsidR="00ED1931">
        <w:rPr>
          <w:rFonts w:ascii="Times New Roman" w:hAnsi="Times New Roman" w:cs="Times New Roman"/>
          <w:sz w:val="28"/>
          <w:szCs w:val="28"/>
        </w:rPr>
        <w:t xml:space="preserve"> С</w:t>
      </w:r>
      <w:r w:rsidR="00376AED">
        <w:rPr>
          <w:rFonts w:ascii="Times New Roman" w:hAnsi="Times New Roman" w:cs="Times New Roman"/>
          <w:sz w:val="28"/>
          <w:szCs w:val="28"/>
        </w:rPr>
        <w:t xml:space="preserve">емьи. Классификация спортсменов с нарушением интеллекта представляет собой процесс из двух этапов: </w:t>
      </w:r>
    </w:p>
    <w:p w:rsidR="00633035" w:rsidRDefault="00CA7486" w:rsidP="006330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</w:t>
      </w:r>
      <w:r w:rsidR="00633035">
        <w:rPr>
          <w:rFonts w:ascii="Times New Roman" w:hAnsi="Times New Roman" w:cs="Times New Roman"/>
          <w:sz w:val="28"/>
          <w:szCs w:val="28"/>
        </w:rPr>
        <w:t xml:space="preserve"> определение годности</w:t>
      </w:r>
    </w:p>
    <w:p w:rsidR="009A6F27" w:rsidRDefault="009A6F27" w:rsidP="006330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 учётом особенностей данного вида спорта</w:t>
      </w:r>
    </w:p>
    <w:p w:rsidR="00D03631" w:rsidRDefault="009A6F27" w:rsidP="009A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ИНАС несёт ответствен</w:t>
      </w:r>
      <w:r w:rsidR="00CA7486">
        <w:rPr>
          <w:rFonts w:ascii="Times New Roman" w:hAnsi="Times New Roman" w:cs="Times New Roman"/>
          <w:sz w:val="28"/>
          <w:szCs w:val="28"/>
        </w:rPr>
        <w:t>ность за первый этап – основное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годности. В некоторых видах спорта спортсменам после этого необходимо пройти классификацию с учётом особенностей данного вида спорта. </w:t>
      </w:r>
      <w:r w:rsidR="00ED7445">
        <w:rPr>
          <w:rFonts w:ascii="Times New Roman" w:hAnsi="Times New Roman" w:cs="Times New Roman"/>
          <w:sz w:val="28"/>
          <w:szCs w:val="28"/>
        </w:rPr>
        <w:t xml:space="preserve">Порядок прохождения этой классификации зависит от конкретного вида спорта, все подробности можно найти в правилах соответствующей Международной Спортивной Федерации, например, МПК, ИТТФ  и т.д. </w:t>
      </w:r>
      <w:r w:rsidR="00906FFA" w:rsidRPr="009A6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FFA" w:rsidRDefault="00D03631" w:rsidP="009A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 ИНТЕЛЛЕКТУАЛЬНОЙ  ИНВАЛИДНОСТИ</w:t>
      </w:r>
      <w:r w:rsidR="00906FFA" w:rsidRPr="009A6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31" w:rsidRDefault="00D03631" w:rsidP="009A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ИНАС Критерии Первичной Годности  основываются на определении  интеллектуальной инвалидности  Американской Ассоциации Инвалидности по Интеллекту и Развитию (ААИДД, 2010). </w:t>
      </w:r>
      <w:r w:rsidR="00617CBF">
        <w:rPr>
          <w:rFonts w:ascii="Times New Roman" w:hAnsi="Times New Roman" w:cs="Times New Roman"/>
          <w:sz w:val="28"/>
          <w:szCs w:val="28"/>
        </w:rPr>
        <w:t>Это определение согласуется с определением  Всемирной Организации Здравоохранения (ВОЗ</w:t>
      </w:r>
      <w:proofErr w:type="gramStart"/>
      <w:r w:rsidR="00617CB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617CBF">
        <w:rPr>
          <w:rFonts w:ascii="Times New Roman" w:hAnsi="Times New Roman" w:cs="Times New Roman"/>
          <w:sz w:val="28"/>
          <w:szCs w:val="28"/>
        </w:rPr>
        <w:t>СД-10 и ИСФ, 2001) и гласит:</w:t>
      </w:r>
    </w:p>
    <w:p w:rsidR="00617CBF" w:rsidRDefault="00617CBF" w:rsidP="009A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«Интеллектуальная инвалидность характеризуется значительной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 интеллектуальном  функционировании</w:t>
      </w:r>
      <w:r w:rsidR="003F5022">
        <w:rPr>
          <w:rFonts w:ascii="Times New Roman" w:hAnsi="Times New Roman" w:cs="Times New Roman"/>
          <w:sz w:val="28"/>
          <w:szCs w:val="28"/>
        </w:rPr>
        <w:t>, так и в адаптивном поведении, что выражается в навыках создания представлений, социальных навыках и практических адаптивных навыках. Данный вид инва</w:t>
      </w:r>
      <w:r w:rsidR="006E6140">
        <w:rPr>
          <w:rFonts w:ascii="Times New Roman" w:hAnsi="Times New Roman" w:cs="Times New Roman"/>
          <w:sz w:val="28"/>
          <w:szCs w:val="28"/>
        </w:rPr>
        <w:t>лидности воз</w:t>
      </w:r>
      <w:r w:rsidR="00E11F53">
        <w:rPr>
          <w:rFonts w:ascii="Times New Roman" w:hAnsi="Times New Roman" w:cs="Times New Roman"/>
          <w:sz w:val="28"/>
          <w:szCs w:val="28"/>
        </w:rPr>
        <w:t>никает в возрасте до 18 лет»</w:t>
      </w:r>
    </w:p>
    <w:p w:rsidR="00E11F53" w:rsidRDefault="00CA7486" w:rsidP="009A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КРИТЕРИИ </w:t>
      </w:r>
      <w:r w:rsidR="00E11F53">
        <w:rPr>
          <w:rFonts w:ascii="Times New Roman" w:hAnsi="Times New Roman" w:cs="Times New Roman"/>
          <w:sz w:val="28"/>
          <w:szCs w:val="28"/>
        </w:rPr>
        <w:t xml:space="preserve"> ГОДНОСТИ</w:t>
      </w:r>
    </w:p>
    <w:p w:rsidR="00E11F53" w:rsidRDefault="00E11F53" w:rsidP="009A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вышеприведённого  определения ААИДД  разработаны следующие </w:t>
      </w:r>
      <w:r w:rsidR="00CA7486">
        <w:rPr>
          <w:rFonts w:ascii="Times New Roman" w:hAnsi="Times New Roman" w:cs="Times New Roman"/>
          <w:sz w:val="28"/>
          <w:szCs w:val="28"/>
        </w:rPr>
        <w:t xml:space="preserve"> ОСНОВНЫЕ КРИТЕРИИ ГОДНОСТИ ИНАС для участия в соревнованиях </w:t>
      </w:r>
      <w:r w:rsidR="00375AE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A7486">
        <w:rPr>
          <w:rFonts w:ascii="Times New Roman" w:hAnsi="Times New Roman" w:cs="Times New Roman"/>
          <w:sz w:val="28"/>
          <w:szCs w:val="28"/>
        </w:rPr>
        <w:t>лиц с нарушением интеллекта:</w:t>
      </w:r>
    </w:p>
    <w:p w:rsidR="00CA7486" w:rsidRDefault="00375AED" w:rsidP="00375A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снижение интеллектуа</w:t>
      </w:r>
      <w:r w:rsidR="00762453">
        <w:rPr>
          <w:rFonts w:ascii="Times New Roman" w:hAnsi="Times New Roman" w:cs="Times New Roman"/>
          <w:sz w:val="28"/>
          <w:szCs w:val="28"/>
        </w:rPr>
        <w:t xml:space="preserve">льного функционирования. </w:t>
      </w:r>
      <w:r w:rsidR="00430E17">
        <w:rPr>
          <w:rFonts w:ascii="Times New Roman" w:hAnsi="Times New Roman" w:cs="Times New Roman"/>
          <w:sz w:val="28"/>
          <w:szCs w:val="28"/>
        </w:rPr>
        <w:t>Оно определяется к</w:t>
      </w:r>
      <w:r w:rsidR="007D1C80">
        <w:rPr>
          <w:rFonts w:ascii="Times New Roman" w:hAnsi="Times New Roman" w:cs="Times New Roman"/>
          <w:sz w:val="28"/>
          <w:szCs w:val="28"/>
        </w:rPr>
        <w:t>ак два стандартных отклонения ниже</w:t>
      </w:r>
      <w:r w:rsidR="00430E17">
        <w:rPr>
          <w:rFonts w:ascii="Times New Roman" w:hAnsi="Times New Roman" w:cs="Times New Roman"/>
          <w:sz w:val="28"/>
          <w:szCs w:val="28"/>
        </w:rPr>
        <w:t xml:space="preserve"> среднего уровня, по общей шкале очков 75 или ниже. </w:t>
      </w:r>
    </w:p>
    <w:p w:rsidR="00430E17" w:rsidRDefault="00430E17" w:rsidP="00375A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Значительные ограничения  в  адаптивном  поведении, что выражается в навыках создания представлений, социальных навыках и практических адаптивных навыках. Они определяются  как, по крайней мере, </w:t>
      </w:r>
      <w:r w:rsidR="007D1C80">
        <w:rPr>
          <w:rFonts w:ascii="Times New Roman" w:hAnsi="Times New Roman" w:cs="Times New Roman"/>
          <w:sz w:val="28"/>
          <w:szCs w:val="28"/>
        </w:rPr>
        <w:t>два стандартных отклонения  ниже среднего уровня, либо:</w:t>
      </w:r>
    </w:p>
    <w:p w:rsidR="007D1C80" w:rsidRDefault="007D1C80" w:rsidP="007D1C8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Один из следующих 3 типов адаптивного поведения: навыки создания представлений, социальные навыки или практические навыки. </w:t>
      </w:r>
    </w:p>
    <w:p w:rsidR="007D1C80" w:rsidRDefault="007D1C80" w:rsidP="007D1C8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171853">
        <w:rPr>
          <w:rFonts w:ascii="Times New Roman" w:hAnsi="Times New Roman" w:cs="Times New Roman"/>
          <w:sz w:val="28"/>
          <w:szCs w:val="28"/>
        </w:rPr>
        <w:t xml:space="preserve">Общее количество баллов по стандартной шкале измерения навыков создания представлений, социальных и практических навыков. </w:t>
      </w:r>
    </w:p>
    <w:p w:rsidR="003302A7" w:rsidRDefault="00171853" w:rsidP="007D1C8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Нарушения интеллекта  должны проявиться  в период развития</w:t>
      </w:r>
      <w:r w:rsidR="003302A7">
        <w:rPr>
          <w:rFonts w:ascii="Times New Roman" w:hAnsi="Times New Roman" w:cs="Times New Roman"/>
          <w:sz w:val="28"/>
          <w:szCs w:val="28"/>
        </w:rPr>
        <w:t xml:space="preserve">  до достижения возраста 18 лет.</w:t>
      </w:r>
    </w:p>
    <w:p w:rsidR="00171853" w:rsidRPr="00CA7486" w:rsidRDefault="003302A7" w:rsidP="007D1C8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F53" w:rsidRDefault="003302A7" w:rsidP="009A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интеллектуального функционирования должна проводиться с использованием  признанного на международном уровне  (и признанного ИНАС) </w:t>
      </w:r>
      <w:proofErr w:type="gramStart"/>
      <w:r>
        <w:rPr>
          <w:rFonts w:ascii="Times New Roman" w:hAnsi="Times New Roman" w:cs="Times New Roman"/>
          <w:sz w:val="28"/>
          <w:szCs w:val="28"/>
        </w:rPr>
        <w:t>Ай-Кью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теста под руководством специалиста.</w:t>
      </w:r>
    </w:p>
    <w:p w:rsidR="003302A7" w:rsidRDefault="003302A7" w:rsidP="009A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адаптивного поведения должна проводиться с использованием  стандартных измерений</w:t>
      </w:r>
      <w:r w:rsidR="00811E55">
        <w:rPr>
          <w:rFonts w:ascii="Times New Roman" w:hAnsi="Times New Roman" w:cs="Times New Roman"/>
          <w:sz w:val="28"/>
          <w:szCs w:val="28"/>
        </w:rPr>
        <w:t>, признанных на международном уровне  и под руководством специалиста. Эти измерения  должны  соотноситься с нормами, относящимися ко всем слоям общества включая инвалидов</w:t>
      </w:r>
      <w:r w:rsidR="00E44DF4">
        <w:rPr>
          <w:rFonts w:ascii="Times New Roman" w:hAnsi="Times New Roman" w:cs="Times New Roman"/>
          <w:sz w:val="28"/>
          <w:szCs w:val="28"/>
        </w:rPr>
        <w:t>, или  осуществляться посредством тщательного и систематического наблюдения и сбора свидетельств.</w:t>
      </w:r>
    </w:p>
    <w:p w:rsidR="00E44DF4" w:rsidRDefault="00E44DF4" w:rsidP="009A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Спортсмены должны соответствовать всем 3 критериям  для того, чтобы их можно было рассматривать на предмет годности к занятиям спортом ментальных инвалидов. </w:t>
      </w:r>
    </w:p>
    <w:p w:rsidR="00C16BDA" w:rsidRDefault="00C16BDA" w:rsidP="009A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СПОРТСМЕНА</w:t>
      </w:r>
    </w:p>
    <w:p w:rsidR="00C16BDA" w:rsidRDefault="00C16BDA" w:rsidP="009A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подробная оценка спортсмена должна проводиться профессиональным  психологом с целью подтверждения диагноза интеллектуальной инвалидности  следующим образом:</w:t>
      </w:r>
    </w:p>
    <w:p w:rsidR="00C16BDA" w:rsidRDefault="00C16BDA" w:rsidP="00C16B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снижение интеллектуального функционирования.</w:t>
      </w:r>
    </w:p>
    <w:p w:rsidR="00C16BDA" w:rsidRDefault="00C16BDA" w:rsidP="00C1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BDA">
        <w:rPr>
          <w:rFonts w:ascii="Times New Roman" w:hAnsi="Times New Roman" w:cs="Times New Roman"/>
          <w:sz w:val="28"/>
          <w:szCs w:val="28"/>
        </w:rPr>
        <w:t>Оценка интеллектуального функционирования должна проводиться с использованием  признанного на международ</w:t>
      </w:r>
      <w:r>
        <w:rPr>
          <w:rFonts w:ascii="Times New Roman" w:hAnsi="Times New Roman" w:cs="Times New Roman"/>
          <w:sz w:val="28"/>
          <w:szCs w:val="28"/>
        </w:rPr>
        <w:t xml:space="preserve">ном уровне  </w:t>
      </w:r>
      <w:r w:rsidRPr="00C16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BDA">
        <w:rPr>
          <w:rFonts w:ascii="Times New Roman" w:hAnsi="Times New Roman" w:cs="Times New Roman"/>
          <w:sz w:val="28"/>
          <w:szCs w:val="28"/>
        </w:rPr>
        <w:t>Ай-Кью</w:t>
      </w:r>
      <w:proofErr w:type="gramEnd"/>
      <w:r w:rsidRPr="00C16BDA">
        <w:rPr>
          <w:rFonts w:ascii="Times New Roman" w:hAnsi="Times New Roman" w:cs="Times New Roman"/>
          <w:sz w:val="28"/>
          <w:szCs w:val="28"/>
        </w:rPr>
        <w:t xml:space="preserve"> теста под руководством специалиста</w:t>
      </w:r>
      <w:r>
        <w:rPr>
          <w:rFonts w:ascii="Times New Roman" w:hAnsi="Times New Roman" w:cs="Times New Roman"/>
          <w:sz w:val="28"/>
          <w:szCs w:val="28"/>
        </w:rPr>
        <w:t xml:space="preserve">. ИНАС признаёт  </w:t>
      </w:r>
      <w:r w:rsidR="002E313B">
        <w:rPr>
          <w:rFonts w:ascii="Times New Roman" w:hAnsi="Times New Roman" w:cs="Times New Roman"/>
          <w:sz w:val="28"/>
          <w:szCs w:val="28"/>
        </w:rPr>
        <w:t>новейшие стандартные версии:</w:t>
      </w:r>
    </w:p>
    <w:p w:rsidR="002E313B" w:rsidRDefault="002E313B" w:rsidP="002E31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Шкала Интеллекта Векслера – ВИКС (от 6 до 16 лет) и ВАИС (от 16 до 90 лет), в том числе региональные версии, такие как ХАВИЕ, С-САИС  и  МАВИЕ.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(Заметьте: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 не принимается)</w:t>
      </w:r>
      <w:proofErr w:type="gramEnd"/>
    </w:p>
    <w:p w:rsidR="002E313B" w:rsidRDefault="002E313B" w:rsidP="002E31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Стенфорд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2 лет) </w:t>
      </w:r>
    </w:p>
    <w:p w:rsidR="002E313B" w:rsidRDefault="002E313B" w:rsidP="002E31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Прогрессивные Матрицы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(Заметьте: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СПМ не принимается)</w:t>
      </w:r>
      <w:proofErr w:type="gramEnd"/>
    </w:p>
    <w:p w:rsidR="002E313B" w:rsidRDefault="002E313B" w:rsidP="002E313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E313B" w:rsidRDefault="002E313B" w:rsidP="002E31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Значительные ограничения в адаптивном поведении</w:t>
      </w:r>
    </w:p>
    <w:p w:rsidR="002E313B" w:rsidRDefault="002E313B" w:rsidP="002E3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в адаптивном поведении влияют как на повседневную жизнь</w:t>
      </w:r>
      <w:r w:rsidR="00A64421">
        <w:rPr>
          <w:rFonts w:ascii="Times New Roman" w:hAnsi="Times New Roman" w:cs="Times New Roman"/>
          <w:sz w:val="28"/>
          <w:szCs w:val="28"/>
        </w:rPr>
        <w:t>, так и на способность давать ответ на изменения в жизни и требования окружающей среды.</w:t>
      </w:r>
    </w:p>
    <w:p w:rsidR="00A64421" w:rsidRDefault="00A64421" w:rsidP="002E3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адаптивного поведения должна проводиться с использованием  стандартных измерений, соотносящихся  с нормами, касающимися всех слоёв общества вк</w:t>
      </w:r>
      <w:r w:rsidR="00ED1931">
        <w:rPr>
          <w:rFonts w:ascii="Times New Roman" w:hAnsi="Times New Roman" w:cs="Times New Roman"/>
          <w:sz w:val="28"/>
          <w:szCs w:val="28"/>
        </w:rPr>
        <w:t>лючая инвалидов, например, Шкалы</w:t>
      </w:r>
      <w:r>
        <w:rPr>
          <w:rFonts w:ascii="Times New Roman" w:hAnsi="Times New Roman" w:cs="Times New Roman"/>
          <w:sz w:val="28"/>
          <w:szCs w:val="28"/>
        </w:rPr>
        <w:t xml:space="preserve"> Адаптивного Поведения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Вайнленда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Шкалы Адаптивного Поведения АБАС  или ААМР. </w:t>
      </w:r>
    </w:p>
    <w:p w:rsidR="00A64421" w:rsidRDefault="0046533B" w:rsidP="002E3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странах, где таких тестов не существует</w:t>
      </w:r>
      <w:r w:rsidR="00A64421">
        <w:rPr>
          <w:rFonts w:ascii="Times New Roman" w:hAnsi="Times New Roman" w:cs="Times New Roman"/>
          <w:sz w:val="28"/>
          <w:szCs w:val="28"/>
        </w:rPr>
        <w:t>, оценка должна проводиться</w:t>
      </w:r>
      <w:r w:rsidRPr="00465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тщательных и систематических клинических наблюдений за определённый период времени, подкреплённых дополнительными свидетельствами на основе имеющихся записей  и свидетельств тех людей, которые знают этого человека хорошо. </w:t>
      </w:r>
    </w:p>
    <w:p w:rsidR="0046533B" w:rsidRDefault="0046533B" w:rsidP="002E3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и составление отчёта должны осуществляться в сферах общения, </w:t>
      </w:r>
      <w:r w:rsidR="00466417">
        <w:rPr>
          <w:rFonts w:ascii="Times New Roman" w:hAnsi="Times New Roman" w:cs="Times New Roman"/>
          <w:sz w:val="28"/>
          <w:szCs w:val="28"/>
        </w:rPr>
        <w:t xml:space="preserve">ухода за собой, </w:t>
      </w:r>
      <w:proofErr w:type="spellStart"/>
      <w:r w:rsidR="0046641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466417">
        <w:rPr>
          <w:rFonts w:ascii="Times New Roman" w:hAnsi="Times New Roman" w:cs="Times New Roman"/>
          <w:sz w:val="28"/>
          <w:szCs w:val="28"/>
        </w:rPr>
        <w:t>, социальных</w:t>
      </w:r>
      <w:r w:rsidR="00466417" w:rsidRPr="00466417">
        <w:rPr>
          <w:rFonts w:ascii="Times New Roman" w:hAnsi="Times New Roman" w:cs="Times New Roman"/>
          <w:sz w:val="28"/>
          <w:szCs w:val="28"/>
        </w:rPr>
        <w:t>/</w:t>
      </w:r>
      <w:r w:rsidR="00466417">
        <w:rPr>
          <w:rFonts w:ascii="Times New Roman" w:hAnsi="Times New Roman" w:cs="Times New Roman"/>
          <w:sz w:val="28"/>
          <w:szCs w:val="28"/>
        </w:rPr>
        <w:t>межличностных навыков и способности давать ответ на изменения в жизни и требованиях окружающей среды.</w:t>
      </w:r>
    </w:p>
    <w:p w:rsidR="00466417" w:rsidRDefault="00466417" w:rsidP="002E3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417" w:rsidRDefault="00466417" w:rsidP="004664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инвалидности в возрасте до 18 лет</w:t>
      </w:r>
    </w:p>
    <w:p w:rsidR="00466417" w:rsidRDefault="00466417" w:rsidP="00466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наступления инвалидности должно быть показано результатами теста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Ай-Кью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проведённого до достижения 18 лет, или подписанным заявлением психолога  с чётким свидетельством, на основе которого ставится диагноз. </w:t>
      </w:r>
      <w:r w:rsidR="00430C9B">
        <w:rPr>
          <w:rFonts w:ascii="Times New Roman" w:hAnsi="Times New Roman" w:cs="Times New Roman"/>
          <w:sz w:val="28"/>
          <w:szCs w:val="28"/>
        </w:rPr>
        <w:t xml:space="preserve">К этому могут быть приложены имеющие отношение к делу история образования, история семьи или отчёты предыдущей оценки. </w:t>
      </w:r>
    </w:p>
    <w:p w:rsidR="00466417" w:rsidRDefault="00430C9B" w:rsidP="00466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ПСИХОЛОГА</w:t>
      </w:r>
    </w:p>
    <w:p w:rsidR="00430C9B" w:rsidRDefault="00430C9B" w:rsidP="00466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интеллектуального функционирования, так и адаптивного поведения, тестирующий психолог должен предоставить отчёт (или отчёты), которые:</w:t>
      </w:r>
    </w:p>
    <w:p w:rsidR="00430C9B" w:rsidRDefault="00430C9B" w:rsidP="00430C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Предоставляются на официальном бланке  с указанием имени и квалификации  психолога</w:t>
      </w:r>
      <w:r w:rsidR="00A0178B">
        <w:rPr>
          <w:rFonts w:ascii="Times New Roman" w:hAnsi="Times New Roman" w:cs="Times New Roman"/>
          <w:sz w:val="28"/>
          <w:szCs w:val="28"/>
        </w:rPr>
        <w:t>, членского номера психолога и подробностей участия в профессиональных органах, адреса, телефона, факса и электронного адреса</w:t>
      </w:r>
    </w:p>
    <w:p w:rsidR="00A0178B" w:rsidRDefault="00A0178B" w:rsidP="00430C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напечатаны (не разрешается писать от руки)</w:t>
      </w:r>
    </w:p>
    <w:p w:rsidR="00A0178B" w:rsidRDefault="00A0178B" w:rsidP="00430C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Указывают, когда и где была проведена оценка  (т.е. дата и место)</w:t>
      </w:r>
    </w:p>
    <w:p w:rsidR="00A0178B" w:rsidRDefault="00A0178B" w:rsidP="00430C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 название и версию использованного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Ай-Кью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теста, метод оценки адаптивного поведения и почему был выбран именно такой подход к оценке</w:t>
      </w:r>
    </w:p>
    <w:p w:rsidR="00A0178B" w:rsidRDefault="00A0178B" w:rsidP="00430C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Включают общую информацию относительно </w:t>
      </w:r>
      <w:r w:rsidR="003544C1">
        <w:rPr>
          <w:rFonts w:ascii="Times New Roman" w:hAnsi="Times New Roman" w:cs="Times New Roman"/>
          <w:sz w:val="28"/>
          <w:szCs w:val="28"/>
        </w:rPr>
        <w:t>предыстории и истории спортсмена</w:t>
      </w:r>
    </w:p>
    <w:p w:rsidR="003544C1" w:rsidRDefault="00B670D4" w:rsidP="00430C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должно быть уделено тем случаям, когда существует большая разница между очками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под-шкалы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Ай-Кью, что может повлечь за собой необходимость  иной интерпретации  полной шкалы Ай-Кью или признания её недействительной. Отчёт должен составляться в соответствии  с  основными положениями, изложенными в руководстве по проведению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Ай-Кью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теста, должны быть включены анализ и комментарии.</w:t>
      </w:r>
    </w:p>
    <w:p w:rsidR="00B670D4" w:rsidRDefault="004C09A0" w:rsidP="00430C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оценки адаптивного поведения</w:t>
      </w:r>
      <w:r w:rsidR="002D3B1C">
        <w:rPr>
          <w:rFonts w:ascii="Times New Roman" w:hAnsi="Times New Roman" w:cs="Times New Roman"/>
          <w:sz w:val="28"/>
          <w:szCs w:val="28"/>
        </w:rPr>
        <w:t xml:space="preserve"> отчёт должен включать в себя </w:t>
      </w:r>
      <w:proofErr w:type="spellStart"/>
      <w:r w:rsidR="002D3B1C">
        <w:rPr>
          <w:rFonts w:ascii="Times New Roman" w:hAnsi="Times New Roman" w:cs="Times New Roman"/>
          <w:sz w:val="28"/>
          <w:szCs w:val="28"/>
        </w:rPr>
        <w:t>подытоживание</w:t>
      </w:r>
      <w:proofErr w:type="spellEnd"/>
      <w:r w:rsidR="002D3B1C">
        <w:rPr>
          <w:rFonts w:ascii="Times New Roman" w:hAnsi="Times New Roman" w:cs="Times New Roman"/>
          <w:sz w:val="28"/>
          <w:szCs w:val="28"/>
        </w:rPr>
        <w:t xml:space="preserve"> и интерпретацию очков, набранных  в каждой области (общение, уход за собой, </w:t>
      </w:r>
      <w:proofErr w:type="spellStart"/>
      <w:r w:rsidR="002D3B1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2D3B1C">
        <w:rPr>
          <w:rFonts w:ascii="Times New Roman" w:hAnsi="Times New Roman" w:cs="Times New Roman"/>
          <w:sz w:val="28"/>
          <w:szCs w:val="28"/>
        </w:rPr>
        <w:t>, социальные</w:t>
      </w:r>
      <w:r w:rsidR="002D3B1C" w:rsidRPr="002D3B1C">
        <w:rPr>
          <w:rFonts w:ascii="Times New Roman" w:hAnsi="Times New Roman" w:cs="Times New Roman"/>
          <w:sz w:val="28"/>
          <w:szCs w:val="28"/>
        </w:rPr>
        <w:t>/</w:t>
      </w:r>
      <w:r w:rsidR="002D3B1C">
        <w:rPr>
          <w:rFonts w:ascii="Times New Roman" w:hAnsi="Times New Roman" w:cs="Times New Roman"/>
          <w:sz w:val="28"/>
          <w:szCs w:val="28"/>
        </w:rPr>
        <w:t xml:space="preserve">межличностные навыки, способность давать ответ на изменения в жизни и требования окружающей среды). </w:t>
      </w:r>
    </w:p>
    <w:p w:rsidR="002D3B1C" w:rsidRDefault="002D3B1C" w:rsidP="00430C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Включают окончательный диагноз</w:t>
      </w:r>
      <w:r w:rsidRPr="002D3B1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заявление об интеллектуальном функционировании и адаптивном поведении и объясняют  все факторы, которые могут оказать влияние на результаты</w:t>
      </w:r>
    </w:p>
    <w:p w:rsidR="002D3B1C" w:rsidRDefault="002D3B1C" w:rsidP="00430C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Включают копию  оригинальной формы</w:t>
      </w:r>
      <w:r w:rsidR="00E73178" w:rsidRPr="00E73178">
        <w:rPr>
          <w:rFonts w:ascii="Times New Roman" w:hAnsi="Times New Roman" w:cs="Times New Roman"/>
          <w:sz w:val="28"/>
          <w:szCs w:val="28"/>
        </w:rPr>
        <w:t>/</w:t>
      </w:r>
      <w:r w:rsidR="00E73178">
        <w:rPr>
          <w:rFonts w:ascii="Times New Roman" w:hAnsi="Times New Roman" w:cs="Times New Roman"/>
          <w:sz w:val="28"/>
          <w:szCs w:val="28"/>
        </w:rPr>
        <w:t xml:space="preserve">записи резюме </w:t>
      </w:r>
      <w:proofErr w:type="gramStart"/>
      <w:r w:rsidR="00E73178">
        <w:rPr>
          <w:rFonts w:ascii="Times New Roman" w:hAnsi="Times New Roman" w:cs="Times New Roman"/>
          <w:sz w:val="28"/>
          <w:szCs w:val="28"/>
        </w:rPr>
        <w:t>Ай-Кью</w:t>
      </w:r>
      <w:proofErr w:type="gramEnd"/>
      <w:r w:rsidR="00E73178">
        <w:rPr>
          <w:rFonts w:ascii="Times New Roman" w:hAnsi="Times New Roman" w:cs="Times New Roman"/>
          <w:sz w:val="28"/>
          <w:szCs w:val="28"/>
        </w:rPr>
        <w:t xml:space="preserve"> и стандартизированных  оценок  адаптивного поведения, показывающих все очки. Форма должна быть схожей с приведёнными иллюстрациями.</w:t>
      </w:r>
    </w:p>
    <w:p w:rsidR="00E73178" w:rsidRDefault="00E73178" w:rsidP="00430C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подобных форм психолог должен объяснить в отчёте, почему  это так. </w:t>
      </w:r>
    </w:p>
    <w:p w:rsidR="00E73178" w:rsidRDefault="00E73178" w:rsidP="00E7317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ОЦЕНКИ И ОТЧЁТЫ ДОЛЖНЫ БЫТЬ НЕ СТАРШЕ 5 ЛЕТ</w:t>
      </w:r>
    </w:p>
    <w:p w:rsidR="00E73178" w:rsidRPr="00E73178" w:rsidRDefault="00695522" w:rsidP="00E73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ОТЧЁТА</w:t>
      </w:r>
    </w:p>
    <w:p w:rsidR="002945E8" w:rsidRDefault="00E4163C" w:rsidP="00695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отчёта можно найти в Приложении 1. Это может помочь составить необходимый отчёт.</w:t>
      </w:r>
      <w:r w:rsidR="00C55815">
        <w:rPr>
          <w:rFonts w:ascii="Times New Roman" w:hAnsi="Times New Roman" w:cs="Times New Roman"/>
          <w:sz w:val="28"/>
          <w:szCs w:val="28"/>
        </w:rPr>
        <w:t xml:space="preserve"> В его составлении  должен принимать участие психолог</w:t>
      </w:r>
      <w:r w:rsidR="002945E8">
        <w:rPr>
          <w:rFonts w:ascii="Times New Roman" w:hAnsi="Times New Roman" w:cs="Times New Roman"/>
          <w:sz w:val="28"/>
          <w:szCs w:val="28"/>
        </w:rPr>
        <w:t xml:space="preserve">, проводивший оценку. </w:t>
      </w:r>
    </w:p>
    <w:p w:rsidR="002945E8" w:rsidRDefault="002945E8" w:rsidP="00695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образец не является строго обязательным, психолог вполне может предпочесть свой собственный формат  отчёта. Однако, важно, чтобы вся необходимая информация была представлена, и отчёт был специально подогнан под конкретного человека.</w:t>
      </w:r>
    </w:p>
    <w:p w:rsidR="002945E8" w:rsidRDefault="002945E8" w:rsidP="00695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РУКОВОДСТВО ДЛЯ ОЦЕНКИ АДАПТИВНОГО ПОВЕДЕНИЯ ПОСРЕДСТВОМ КЛИНИЧЕСКИХ НАБЛЮДЕНИЙ</w:t>
      </w:r>
    </w:p>
    <w:p w:rsidR="003A59DE" w:rsidRDefault="003A59DE" w:rsidP="00695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адаптивного поведения путём клинических наблюдений  принимается ТОЛЬКО из тех стра</w:t>
      </w:r>
      <w:r w:rsidR="00DE46B4">
        <w:rPr>
          <w:rFonts w:ascii="Times New Roman" w:hAnsi="Times New Roman" w:cs="Times New Roman"/>
          <w:sz w:val="28"/>
          <w:szCs w:val="28"/>
        </w:rPr>
        <w:t>н, где не существует стандартного</w:t>
      </w:r>
      <w:r>
        <w:rPr>
          <w:rFonts w:ascii="Times New Roman" w:hAnsi="Times New Roman" w:cs="Times New Roman"/>
          <w:sz w:val="28"/>
          <w:szCs w:val="28"/>
        </w:rPr>
        <w:t xml:space="preserve"> тест</w:t>
      </w:r>
      <w:r w:rsidR="00DE46B4">
        <w:rPr>
          <w:rFonts w:ascii="Times New Roman" w:hAnsi="Times New Roman" w:cs="Times New Roman"/>
          <w:sz w:val="28"/>
          <w:szCs w:val="28"/>
        </w:rPr>
        <w:t>а (такого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Вайнленд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АБАС).</w:t>
      </w:r>
    </w:p>
    <w:p w:rsidR="003A59DE" w:rsidRDefault="003A59DE" w:rsidP="00695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случаях и на основе ААИДД (2010) оценка должна:</w:t>
      </w:r>
    </w:p>
    <w:p w:rsidR="00A0178B" w:rsidRDefault="003A59DE" w:rsidP="003A59D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различные </w:t>
      </w:r>
      <w:r w:rsidR="00D426BA">
        <w:rPr>
          <w:rFonts w:ascii="Times New Roman" w:hAnsi="Times New Roman" w:cs="Times New Roman"/>
          <w:sz w:val="28"/>
          <w:szCs w:val="28"/>
        </w:rPr>
        <w:t>источники информации  (родители</w:t>
      </w:r>
      <w:r w:rsidR="00D426BA" w:rsidRPr="00D426BA">
        <w:rPr>
          <w:rFonts w:ascii="Times New Roman" w:hAnsi="Times New Roman" w:cs="Times New Roman"/>
          <w:sz w:val="28"/>
          <w:szCs w:val="28"/>
        </w:rPr>
        <w:t>/</w:t>
      </w:r>
      <w:r w:rsidR="00D426BA">
        <w:rPr>
          <w:rFonts w:ascii="Times New Roman" w:hAnsi="Times New Roman" w:cs="Times New Roman"/>
          <w:sz w:val="28"/>
          <w:szCs w:val="28"/>
        </w:rPr>
        <w:t>опекуны, учителя, школьные записи, медицинские записи и т.д.)</w:t>
      </w:r>
    </w:p>
    <w:p w:rsidR="00D426BA" w:rsidRDefault="00574B03" w:rsidP="003A59D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«типичное поведение» в течение определённого периода времени и перечень задач</w:t>
      </w:r>
    </w:p>
    <w:p w:rsidR="00574B03" w:rsidRDefault="00574B03" w:rsidP="003A59D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в расчёт возможные отклонения</w:t>
      </w:r>
    </w:p>
    <w:p w:rsidR="00574B03" w:rsidRDefault="00574B03" w:rsidP="003A59D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 адаптивное поведение и проблемное поведение</w:t>
      </w:r>
    </w:p>
    <w:p w:rsidR="00574B03" w:rsidRDefault="00574B03" w:rsidP="00574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должна проводиться в сферах общения, ухода за собой,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4B1184">
        <w:rPr>
          <w:rFonts w:ascii="Times New Roman" w:hAnsi="Times New Roman" w:cs="Times New Roman"/>
          <w:sz w:val="28"/>
          <w:szCs w:val="28"/>
        </w:rPr>
        <w:t>, социальных</w:t>
      </w:r>
      <w:r w:rsidR="004B1184" w:rsidRPr="004B1184">
        <w:rPr>
          <w:rFonts w:ascii="Times New Roman" w:hAnsi="Times New Roman" w:cs="Times New Roman"/>
          <w:sz w:val="28"/>
          <w:szCs w:val="28"/>
        </w:rPr>
        <w:t>/</w:t>
      </w:r>
      <w:r w:rsidR="004B1184">
        <w:rPr>
          <w:rFonts w:ascii="Times New Roman" w:hAnsi="Times New Roman" w:cs="Times New Roman"/>
          <w:sz w:val="28"/>
          <w:szCs w:val="28"/>
        </w:rPr>
        <w:t>межличностных навыков и способности давать ответ на изменения в жизни и требования</w:t>
      </w:r>
      <w:r w:rsidR="00DE46B4">
        <w:rPr>
          <w:rFonts w:ascii="Times New Roman" w:hAnsi="Times New Roman" w:cs="Times New Roman"/>
          <w:sz w:val="28"/>
          <w:szCs w:val="28"/>
        </w:rPr>
        <w:t>х</w:t>
      </w:r>
      <w:r w:rsidR="004B1184">
        <w:rPr>
          <w:rFonts w:ascii="Times New Roman" w:hAnsi="Times New Roman" w:cs="Times New Roman"/>
          <w:sz w:val="28"/>
          <w:szCs w:val="28"/>
        </w:rPr>
        <w:t xml:space="preserve"> окружающей среды. </w:t>
      </w:r>
    </w:p>
    <w:p w:rsidR="00A64421" w:rsidRDefault="004B1184" w:rsidP="004B1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 более подробный отчёт, когда оценка осуществляется посредством клинических наблюдений, а не с использованием официальных методов. </w:t>
      </w:r>
    </w:p>
    <w:p w:rsidR="004B1184" w:rsidRDefault="004B1184" w:rsidP="004B1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ЗАЯВКИ</w:t>
      </w:r>
    </w:p>
    <w:p w:rsidR="004B1184" w:rsidRDefault="004B1184" w:rsidP="004B1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Страницы 1 и 2 должны заполняться представителем спортсмена. Эта форма, вместе с необходимыми отчётами,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AC7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 xml:space="preserve">послана в вашу организацию – член ИНАС. </w:t>
      </w:r>
      <w:r w:rsidR="00CF2AC7">
        <w:rPr>
          <w:rFonts w:ascii="Times New Roman" w:hAnsi="Times New Roman" w:cs="Times New Roman"/>
          <w:sz w:val="28"/>
          <w:szCs w:val="28"/>
        </w:rPr>
        <w:t>Страница 3 должна заполняться Национальным Ответственным Лицом по Годности, назначенным организацией – членом ИНАС. Страница 4 должна заполняться</w:t>
      </w:r>
      <w:r w:rsidR="003208E7">
        <w:rPr>
          <w:rFonts w:ascii="Times New Roman" w:hAnsi="Times New Roman" w:cs="Times New Roman"/>
          <w:sz w:val="28"/>
          <w:szCs w:val="28"/>
        </w:rPr>
        <w:t xml:space="preserve"> организацией – членом ИНАС. Все разделы должны быть заполнены полностью, поскольку неполные или заполненные недолжным образом заявки будут возвращены, что повлечёт за собой задержку в рассмотрении. Заявки принимаются только от стран-членов ИНАС. Форма и вся сопровождающая документация должны быть заполнены на английском языке  ИЛИ ДОЛЖЕН БЫТЬ ПРЕДОСТАВЛЕН АНГЛИЙСКИЙ ПЕРЕВОД.</w:t>
      </w:r>
    </w:p>
    <w:p w:rsidR="003208E7" w:rsidRDefault="003208E7" w:rsidP="004B1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ЛИЧНОСТИ СПОРТСМЕНА</w:t>
      </w:r>
    </w:p>
    <w:p w:rsidR="003208E7" w:rsidRDefault="003208E7" w:rsidP="004B1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должна содержать фотокопию паспорта спортсмена. </w:t>
      </w:r>
      <w:r w:rsidR="00541073">
        <w:rPr>
          <w:rFonts w:ascii="Times New Roman" w:hAnsi="Times New Roman" w:cs="Times New Roman"/>
          <w:sz w:val="28"/>
          <w:szCs w:val="28"/>
        </w:rPr>
        <w:t>Если её нет, то необходимо приложить другой подтверждающий личность документ с фотографией  (например, национальную иден</w:t>
      </w:r>
      <w:r w:rsidR="00D11D76">
        <w:rPr>
          <w:rFonts w:ascii="Times New Roman" w:hAnsi="Times New Roman" w:cs="Times New Roman"/>
          <w:sz w:val="28"/>
          <w:szCs w:val="28"/>
        </w:rPr>
        <w:t xml:space="preserve">тификационную карточку или студенческую карточку), именем и датой рождения. </w:t>
      </w:r>
    </w:p>
    <w:p w:rsidR="00D11D76" w:rsidRDefault="00D11D76" w:rsidP="004B1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ЦАЛ</w:t>
      </w:r>
    </w:p>
    <w:p w:rsidR="00D11D76" w:rsidRPr="007B73DB" w:rsidRDefault="00D11D76" w:rsidP="004B1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ЦАЛ (Анкета об ограничениях в тренировках и спортивной деятельности) является важным инструментом исследования и используется для информации и развития системы классификации, связанной с конкретным видом спорта. ЦАЛ должен быть заполнен каждым спортсменом, подающим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заявку на соответствие критериям годности, только в режиме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7B73DB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7" w:history="1">
        <w:r w:rsidR="007B73DB" w:rsidRPr="00F532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B73DB" w:rsidRPr="007B73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73DB" w:rsidRPr="00F532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inas</w:t>
        </w:r>
        <w:proofErr w:type="spellEnd"/>
        <w:r w:rsidR="007B73DB" w:rsidRPr="007B73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B73DB" w:rsidRPr="00F532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7B73DB" w:rsidRPr="007B73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73DB" w:rsidRDefault="007B73DB" w:rsidP="004B1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ВЫСЫЛАЙТЕ БУМАЖНЫЕ КОПИИ  ЦАЛ</w:t>
      </w:r>
    </w:p>
    <w:p w:rsidR="007B73DB" w:rsidRDefault="007B73DB" w:rsidP="004B1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ЗАЯВКИ</w:t>
      </w:r>
    </w:p>
    <w:p w:rsidR="00833BAC" w:rsidRDefault="007B73DB" w:rsidP="004B1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должны быть получены по электронной почте </w:t>
      </w:r>
      <w:r w:rsidRPr="007B73DB">
        <w:rPr>
          <w:rFonts w:ascii="Times New Roman" w:hAnsi="Times New Roman" w:cs="Times New Roman"/>
          <w:sz w:val="28"/>
          <w:szCs w:val="28"/>
          <w:u w:val="single"/>
        </w:rPr>
        <w:t>или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обычной почтой в Секретариате в сроки, установленные ПРАВИЛАМИ И ПОРЯДКОМ КЛАССИФИКАЦИИ  ИНАС. </w:t>
      </w:r>
      <w:r w:rsidR="00F46015">
        <w:rPr>
          <w:rFonts w:ascii="Times New Roman" w:hAnsi="Times New Roman" w:cs="Times New Roman"/>
          <w:sz w:val="28"/>
          <w:szCs w:val="28"/>
        </w:rPr>
        <w:t xml:space="preserve">Настоятельно рекомендуем обеспечить получение заявок </w:t>
      </w:r>
      <w:proofErr w:type="gramStart"/>
      <w:r w:rsidR="00F46015">
        <w:rPr>
          <w:rFonts w:ascii="Times New Roman" w:hAnsi="Times New Roman" w:cs="Times New Roman"/>
          <w:sz w:val="28"/>
          <w:szCs w:val="28"/>
        </w:rPr>
        <w:t>Секретариатом</w:t>
      </w:r>
      <w:proofErr w:type="gramEnd"/>
      <w:r w:rsidR="00F46015">
        <w:rPr>
          <w:rFonts w:ascii="Times New Roman" w:hAnsi="Times New Roman" w:cs="Times New Roman"/>
          <w:sz w:val="28"/>
          <w:szCs w:val="28"/>
        </w:rPr>
        <w:t xml:space="preserve">  </w:t>
      </w:r>
      <w:r w:rsidR="00F46015">
        <w:rPr>
          <w:rFonts w:ascii="Times New Roman" w:hAnsi="Times New Roman" w:cs="Times New Roman"/>
          <w:i/>
          <w:sz w:val="28"/>
          <w:szCs w:val="28"/>
        </w:rPr>
        <w:t xml:space="preserve">по крайней мере за 12 недель </w:t>
      </w:r>
      <w:r w:rsidR="00F46015">
        <w:rPr>
          <w:rFonts w:ascii="Times New Roman" w:hAnsi="Times New Roman" w:cs="Times New Roman"/>
          <w:sz w:val="28"/>
          <w:szCs w:val="28"/>
        </w:rPr>
        <w:t xml:space="preserve"> до ожидаемого появления имён в мастер-листе</w:t>
      </w:r>
      <w:r w:rsidR="00833BAC">
        <w:rPr>
          <w:rFonts w:ascii="Times New Roman" w:hAnsi="Times New Roman" w:cs="Times New Roman"/>
          <w:sz w:val="28"/>
          <w:szCs w:val="28"/>
        </w:rPr>
        <w:t xml:space="preserve">. Заявки  должны быть поданы по электронной или обычной почте. </w:t>
      </w:r>
    </w:p>
    <w:p w:rsidR="00833BAC" w:rsidRDefault="00833BAC" w:rsidP="00833BA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заявки по электронной  почте</w:t>
      </w:r>
    </w:p>
    <w:p w:rsidR="00681B5F" w:rsidRDefault="00833BAC" w:rsidP="00833B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Заявочная форма должна быть использована  точно так же, как и при подаче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обычной почтой, </w:t>
      </w:r>
      <w:r w:rsidR="00681B5F">
        <w:rPr>
          <w:rFonts w:ascii="Times New Roman" w:hAnsi="Times New Roman" w:cs="Times New Roman"/>
          <w:sz w:val="28"/>
          <w:szCs w:val="28"/>
        </w:rPr>
        <w:t xml:space="preserve">все необходимые свидетельства должны быть собраны в соответствии с настоящим Руководством. После заполнения все страницы должны быть сканированы и поданы как  </w:t>
      </w:r>
      <w:r w:rsidR="00681B5F">
        <w:rPr>
          <w:rFonts w:ascii="Times New Roman" w:hAnsi="Times New Roman" w:cs="Times New Roman"/>
          <w:sz w:val="28"/>
          <w:szCs w:val="28"/>
          <w:u w:val="single"/>
        </w:rPr>
        <w:t xml:space="preserve">единый  </w:t>
      </w:r>
      <w:r w:rsidR="00681B5F">
        <w:rPr>
          <w:rFonts w:ascii="Times New Roman" w:hAnsi="Times New Roman" w:cs="Times New Roman"/>
          <w:sz w:val="28"/>
          <w:szCs w:val="28"/>
        </w:rPr>
        <w:t xml:space="preserve">вложенный файл в формате  </w:t>
      </w:r>
      <w:proofErr w:type="spellStart"/>
      <w:r w:rsidR="00681B5F">
        <w:rPr>
          <w:rFonts w:ascii="Times New Roman" w:hAnsi="Times New Roman" w:cs="Times New Roman"/>
          <w:sz w:val="28"/>
          <w:szCs w:val="28"/>
          <w:u w:val="single"/>
        </w:rPr>
        <w:t>пдф</w:t>
      </w:r>
      <w:proofErr w:type="spellEnd"/>
      <w:r w:rsidR="00681B5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81B5F">
        <w:rPr>
          <w:rFonts w:ascii="Times New Roman" w:hAnsi="Times New Roman" w:cs="Times New Roman"/>
          <w:sz w:val="28"/>
          <w:szCs w:val="28"/>
        </w:rPr>
        <w:t xml:space="preserve">только. Если у вас нет программы </w:t>
      </w:r>
      <w:proofErr w:type="spellStart"/>
      <w:r w:rsidR="00681B5F">
        <w:rPr>
          <w:rFonts w:ascii="Times New Roman" w:hAnsi="Times New Roman" w:cs="Times New Roman"/>
          <w:sz w:val="28"/>
          <w:szCs w:val="28"/>
        </w:rPr>
        <w:t>пдф</w:t>
      </w:r>
      <w:proofErr w:type="spellEnd"/>
      <w:r w:rsidR="00681B5F">
        <w:rPr>
          <w:rFonts w:ascii="Times New Roman" w:hAnsi="Times New Roman" w:cs="Times New Roman"/>
          <w:sz w:val="28"/>
          <w:szCs w:val="28"/>
        </w:rPr>
        <w:t xml:space="preserve">, в Интернете есть ряд бесплатных версий программы. </w:t>
      </w:r>
      <w:proofErr w:type="spellStart"/>
      <w:r w:rsidR="00681B5F">
        <w:rPr>
          <w:rFonts w:ascii="Times New Roman" w:hAnsi="Times New Roman" w:cs="Times New Roman"/>
          <w:sz w:val="28"/>
          <w:szCs w:val="28"/>
        </w:rPr>
        <w:t>Ворд</w:t>
      </w:r>
      <w:proofErr w:type="spellEnd"/>
      <w:r w:rsidR="00681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B5F">
        <w:rPr>
          <w:rFonts w:ascii="Times New Roman" w:hAnsi="Times New Roman" w:cs="Times New Roman"/>
          <w:sz w:val="28"/>
          <w:szCs w:val="28"/>
        </w:rPr>
        <w:t>джпг</w:t>
      </w:r>
      <w:proofErr w:type="spellEnd"/>
      <w:r w:rsidR="00681B5F">
        <w:rPr>
          <w:rFonts w:ascii="Times New Roman" w:hAnsi="Times New Roman" w:cs="Times New Roman"/>
          <w:sz w:val="28"/>
          <w:szCs w:val="28"/>
        </w:rPr>
        <w:t xml:space="preserve"> и другие файловые форматы </w:t>
      </w:r>
      <w:r w:rsidR="00681B5F">
        <w:rPr>
          <w:rFonts w:ascii="Times New Roman" w:hAnsi="Times New Roman" w:cs="Times New Roman"/>
          <w:i/>
          <w:sz w:val="28"/>
          <w:szCs w:val="28"/>
        </w:rPr>
        <w:t xml:space="preserve">не  </w:t>
      </w:r>
      <w:r w:rsidR="00681B5F">
        <w:rPr>
          <w:rFonts w:ascii="Times New Roman" w:hAnsi="Times New Roman" w:cs="Times New Roman"/>
          <w:sz w:val="28"/>
          <w:szCs w:val="28"/>
        </w:rPr>
        <w:t>будут приняты.</w:t>
      </w:r>
    </w:p>
    <w:p w:rsidR="00681B5F" w:rsidRDefault="00681B5F" w:rsidP="00833B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должны быть сканированы в следующем порядке:</w:t>
      </w:r>
    </w:p>
    <w:p w:rsidR="007B73DB" w:rsidRDefault="00681B5F" w:rsidP="00681B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1 – 4 заявочной формы</w:t>
      </w:r>
    </w:p>
    <w:p w:rsidR="00681B5F" w:rsidRDefault="00681B5F" w:rsidP="00681B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Отчёты психологов</w:t>
      </w:r>
    </w:p>
    <w:p w:rsidR="00681B5F" w:rsidRDefault="00681B5F" w:rsidP="00681B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 отчётов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Ай-Кью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адаптивному поведению</w:t>
      </w:r>
    </w:p>
    <w:p w:rsidR="009A2E24" w:rsidRDefault="009A2E24" w:rsidP="00681B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личности с фотографией – например, копия паспорта</w:t>
      </w:r>
    </w:p>
    <w:p w:rsidR="009A2E24" w:rsidRDefault="009A2E24" w:rsidP="009A2E2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 должен быть как можно более маленьким 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 больше  </w:t>
      </w:r>
      <w:r>
        <w:rPr>
          <w:rFonts w:ascii="Times New Roman" w:hAnsi="Times New Roman" w:cs="Times New Roman"/>
          <w:sz w:val="28"/>
          <w:szCs w:val="28"/>
        </w:rPr>
        <w:t xml:space="preserve">1 мегабайта.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используйте программы сжатия,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E24" w:rsidRPr="009A2E24" w:rsidRDefault="009A2E24" w:rsidP="009A2E2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файла должно иметь следующую структуру: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страна_фамилия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спортсмена_инициалы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спортсмена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австралия_смит_А.пдф</w:t>
      </w:r>
      <w:proofErr w:type="spellEnd"/>
    </w:p>
    <w:p w:rsidR="009A2E24" w:rsidRDefault="009A2E24" w:rsidP="009A2E2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только </w:t>
      </w:r>
      <w:r>
        <w:rPr>
          <w:rFonts w:ascii="Times New Roman" w:hAnsi="Times New Roman" w:cs="Times New Roman"/>
          <w:sz w:val="28"/>
          <w:szCs w:val="28"/>
          <w:u w:val="single"/>
        </w:rPr>
        <w:t>1 вложенный файл на каждого спортсмена.</w:t>
      </w:r>
    </w:p>
    <w:p w:rsidR="009A2E24" w:rsidRPr="009A2E24" w:rsidRDefault="009A2E24" w:rsidP="009A2E2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ЦАЛ в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  </w:t>
      </w:r>
      <w:hyperlink r:id="rId8" w:history="1">
        <w:r w:rsidRPr="00F532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532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32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inas</w:t>
        </w:r>
        <w:proofErr w:type="spellEnd"/>
        <w:r w:rsidRPr="00F532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532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9A2E24" w:rsidRDefault="00F02F71" w:rsidP="009A2E2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 электронной почте должны быть посланы на  </w:t>
      </w:r>
      <w:hyperlink r:id="rId9" w:history="1">
        <w:r w:rsidRPr="00F532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eligibility</w:t>
        </w:r>
        <w:r w:rsidRPr="00F02F7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532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inas</w:t>
        </w:r>
        <w:proofErr w:type="spellEnd"/>
        <w:r w:rsidRPr="00F02F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532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proofErr w:type="gramStart"/>
      </w:hyperlink>
      <w:r w:rsidRPr="00F02F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посылайте и не копируйте заявки на другие электронные адреса ИНАС, потому что это вызовет задержку рассмотрения. </w:t>
      </w:r>
    </w:p>
    <w:p w:rsidR="00F02F71" w:rsidRDefault="00F02F71" w:rsidP="00F02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посылке заявки по электронной почте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  </w:t>
      </w:r>
      <w:r>
        <w:rPr>
          <w:rFonts w:ascii="Times New Roman" w:hAnsi="Times New Roman" w:cs="Times New Roman"/>
          <w:sz w:val="28"/>
          <w:szCs w:val="28"/>
        </w:rPr>
        <w:t xml:space="preserve">посылайте бумажные копии, если этого не затребует Секретариат. </w:t>
      </w:r>
    </w:p>
    <w:p w:rsidR="00F02F71" w:rsidRDefault="00F02F71" w:rsidP="00F02F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заявки обычной почтой</w:t>
      </w:r>
    </w:p>
    <w:p w:rsidR="00F02F71" w:rsidRDefault="00F02F71" w:rsidP="00F02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страницы должны быть заполнены только с одной стороны, не скрепляйте страницы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как-то иначе. Сохраните копию  вашей формы, а оригинал пошлите обычной почтой в Секретариат. </w:t>
      </w:r>
    </w:p>
    <w:p w:rsidR="00F02F71" w:rsidRDefault="00E95670" w:rsidP="00F02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ИСПОЛЬЗОВАНИЕ ИНФОРМАЦИИ</w:t>
      </w:r>
    </w:p>
    <w:p w:rsidR="00E95670" w:rsidRDefault="00690B80" w:rsidP="00F02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ИНАС будет использовать представленную в заявке информацию для регистрации спортсмена в своей базе данных  и определения его годности для соревнований среди ментальных инвалидов или для проведения необходимых процедур, таких как протесты, апелляции и исследования. ИНАС может делиться этой информацией со своими партнёрами с теми же самыми целями. </w:t>
      </w:r>
      <w:r w:rsidR="007C7F57">
        <w:rPr>
          <w:rFonts w:ascii="Times New Roman" w:hAnsi="Times New Roman" w:cs="Times New Roman"/>
          <w:sz w:val="28"/>
          <w:szCs w:val="28"/>
        </w:rPr>
        <w:t>Исследования проводятся в соответствии с разделом 6.2  Свода Правил ИНАС. Все данные обрабатываются как анонимные и в соответствии  с Правилами Защиты Данных и Информации. Подробности этих Правил</w:t>
      </w:r>
      <w:r w:rsidR="006C5023">
        <w:rPr>
          <w:rFonts w:ascii="Times New Roman" w:hAnsi="Times New Roman" w:cs="Times New Roman"/>
          <w:sz w:val="28"/>
          <w:szCs w:val="28"/>
        </w:rPr>
        <w:t xml:space="preserve"> можно найти на сайте ИНАС. </w:t>
      </w:r>
    </w:p>
    <w:p w:rsidR="006C5023" w:rsidRDefault="006C5023" w:rsidP="00F02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ДАЛЬНЕЙШАЯ ПОМОЩЬ И СОДЕЙСТВИЕ</w:t>
      </w:r>
    </w:p>
    <w:p w:rsidR="006C5023" w:rsidRDefault="006C5023" w:rsidP="00F02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есть вопросы или вам нужна помощь при заполнении формы, обращайтесь в вашу организацию – член ИНАС, адрес которой  вы можете найти на сайте. Спортсмены, родители – опекуны и психологи не должны обращаться в ИНАС напрямую. </w:t>
      </w:r>
    </w:p>
    <w:p w:rsidR="006C5023" w:rsidRDefault="006C5023" w:rsidP="00F02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Организации-члены, нуждающиеся в помощи, должны обращаться к Руководителю Комитета по Годности по адресу: </w:t>
      </w:r>
      <w:hyperlink r:id="rId10" w:history="1">
        <w:r w:rsidRPr="00F532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eligibility</w:t>
        </w:r>
        <w:r w:rsidRPr="006C502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532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inas</w:t>
        </w:r>
        <w:proofErr w:type="spellEnd"/>
        <w:r w:rsidRPr="006C50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532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proofErr w:type="gramStart"/>
      </w:hyperlink>
      <w:r w:rsidRPr="006C50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посылайте вопросы и заявки по годности на другие электронные адреса ИНАС, поскольку это вызовет задержки. </w:t>
      </w:r>
    </w:p>
    <w:p w:rsidR="006C5023" w:rsidRDefault="006C5023" w:rsidP="00F02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</w:t>
      </w:r>
    </w:p>
    <w:p w:rsidR="006C5023" w:rsidRDefault="006C5023" w:rsidP="00F02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большей информации об определении и оценке ментальной инвалидности посетите следующие сайты:</w:t>
      </w:r>
    </w:p>
    <w:p w:rsidR="006C5023" w:rsidRPr="00144150" w:rsidRDefault="006C5023" w:rsidP="006C50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Американская Ассоциация Умственной Инвалидности</w:t>
      </w:r>
      <w:r w:rsidR="00144150">
        <w:rPr>
          <w:rFonts w:ascii="Times New Roman" w:hAnsi="Times New Roman" w:cs="Times New Roman"/>
          <w:sz w:val="28"/>
          <w:szCs w:val="28"/>
        </w:rPr>
        <w:t xml:space="preserve"> и Инвалидности по Развитию – </w:t>
      </w:r>
      <w:hyperlink r:id="rId11" w:history="1">
        <w:r w:rsidR="00144150" w:rsidRPr="00F532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44150" w:rsidRPr="001441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44150" w:rsidRPr="00F532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aaidd</w:t>
        </w:r>
        <w:proofErr w:type="spellEnd"/>
        <w:r w:rsidR="00144150" w:rsidRPr="001441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44150" w:rsidRPr="00F532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144150" w:rsidRPr="00144150" w:rsidRDefault="00144150" w:rsidP="006C50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ИНАС по Определению Годности – </w:t>
      </w:r>
      <w:hyperlink r:id="rId12" w:history="1">
        <w:r w:rsidRPr="00F532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441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32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inas</w:t>
        </w:r>
        <w:proofErr w:type="spellEnd"/>
        <w:r w:rsidRPr="001441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532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144150" w:rsidRPr="00144150" w:rsidRDefault="00144150" w:rsidP="006C50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Классификационный Кодекс – </w:t>
      </w:r>
      <w:hyperlink r:id="rId13" w:history="1">
        <w:r w:rsidRPr="00F532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www.paralympic.org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44150" w:rsidRDefault="00144150" w:rsidP="00144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– ОБРАЗЕЦ ОТЧЁТА (только как образец)</w:t>
      </w:r>
    </w:p>
    <w:p w:rsidR="00804CE9" w:rsidRDefault="00804CE9" w:rsidP="00144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Имя, фамилия психолога; его адрес, электронный адрес, номер телефона</w:t>
      </w:r>
    </w:p>
    <w:p w:rsidR="00804CE9" w:rsidRDefault="00804CE9" w:rsidP="00144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психолога, его членство в профессиональных органах с номерами членских билетов и карточек</w:t>
      </w:r>
    </w:p>
    <w:p w:rsidR="00804CE9" w:rsidRDefault="00804CE9" w:rsidP="00144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имя и фамилия спортсмена, его дата рождения, дата оценки, возраст на время оценки</w:t>
      </w:r>
    </w:p>
    <w:p w:rsidR="00804CE9" w:rsidRDefault="00804CE9" w:rsidP="00804CE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</w:t>
      </w:r>
    </w:p>
    <w:p w:rsidR="00804CE9" w:rsidRDefault="00804CE9" w:rsidP="00804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психолог должен объяснить цели оценки, описать инструменты оценки и использованные методы (т.е. какие были использованы тесты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Ай-Кью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адаптивного поведения) и почему были выбраны именно они. </w:t>
      </w:r>
    </w:p>
    <w:p w:rsidR="00804CE9" w:rsidRDefault="00804CE9" w:rsidP="00804CE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Предыстория до оценки</w:t>
      </w:r>
    </w:p>
    <w:p w:rsidR="00804CE9" w:rsidRDefault="006E0B9E" w:rsidP="00804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психолог должен представить предысторию спортсмена, в том числе образование, историю семьи, медицинскую историю (если это имеет отношение к оценке) и результаты предыдущих тесто</w:t>
      </w:r>
      <w:r w:rsidR="00DE46B4">
        <w:rPr>
          <w:rFonts w:ascii="Times New Roman" w:hAnsi="Times New Roman" w:cs="Times New Roman"/>
          <w:sz w:val="28"/>
          <w:szCs w:val="28"/>
        </w:rPr>
        <w:t>в. Целью является создание общего представления о спортсмене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B9E" w:rsidRDefault="00320073" w:rsidP="00804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должен также объяснить отношение спортсмена к оценке, сопровождается ли он родителями или опекунами и т.д., и все вопросы, которые могут повлиять на результат оценки. </w:t>
      </w:r>
    </w:p>
    <w:p w:rsidR="00320073" w:rsidRDefault="00320073" w:rsidP="00804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раздел должен состоять минимум из 2 частей.</w:t>
      </w:r>
    </w:p>
    <w:p w:rsidR="00320073" w:rsidRDefault="00320073" w:rsidP="0032007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Ай-Кью</w:t>
      </w:r>
      <w:proofErr w:type="gramEnd"/>
    </w:p>
    <w:p w:rsidR="00320073" w:rsidRDefault="00320073" w:rsidP="00320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психолог должен объяснить результаты оценки с комментариями по каждому разделу. Например, в тесте ВАИС</w:t>
      </w:r>
      <w:r w:rsidR="00C81B73">
        <w:rPr>
          <w:rFonts w:ascii="Times New Roman" w:hAnsi="Times New Roman" w:cs="Times New Roman"/>
          <w:sz w:val="28"/>
          <w:szCs w:val="28"/>
        </w:rPr>
        <w:t xml:space="preserve"> должно быть резюме словесного </w:t>
      </w:r>
      <w:proofErr w:type="gramStart"/>
      <w:r w:rsidR="00C81B73">
        <w:rPr>
          <w:rFonts w:ascii="Times New Roman" w:hAnsi="Times New Roman" w:cs="Times New Roman"/>
          <w:sz w:val="28"/>
          <w:szCs w:val="28"/>
        </w:rPr>
        <w:t>под-теста</w:t>
      </w:r>
      <w:proofErr w:type="gramEnd"/>
      <w:r w:rsidR="00C81B73">
        <w:rPr>
          <w:rFonts w:ascii="Times New Roman" w:hAnsi="Times New Roman" w:cs="Times New Roman"/>
          <w:sz w:val="28"/>
          <w:szCs w:val="28"/>
        </w:rPr>
        <w:t xml:space="preserve"> и под-теста совершённых действий, в том числе набранные баллы. Психолог должен подробно объяснить любые значительные отклонения в наборе баллов </w:t>
      </w:r>
      <w:proofErr w:type="gramStart"/>
      <w:r w:rsidR="00C81B73">
        <w:rPr>
          <w:rFonts w:ascii="Times New Roman" w:hAnsi="Times New Roman" w:cs="Times New Roman"/>
          <w:sz w:val="28"/>
          <w:szCs w:val="28"/>
        </w:rPr>
        <w:t>под-теста</w:t>
      </w:r>
      <w:proofErr w:type="gramEnd"/>
      <w:r w:rsidR="00C81B73">
        <w:rPr>
          <w:rFonts w:ascii="Times New Roman" w:hAnsi="Times New Roman" w:cs="Times New Roman"/>
          <w:sz w:val="28"/>
          <w:szCs w:val="28"/>
        </w:rPr>
        <w:t xml:space="preserve"> и </w:t>
      </w:r>
      <w:r w:rsidR="00DA5CDE">
        <w:rPr>
          <w:rFonts w:ascii="Times New Roman" w:hAnsi="Times New Roman" w:cs="Times New Roman"/>
          <w:sz w:val="28"/>
          <w:szCs w:val="28"/>
        </w:rPr>
        <w:t xml:space="preserve">смысл </w:t>
      </w:r>
      <w:r w:rsidR="009D2F30">
        <w:rPr>
          <w:rFonts w:ascii="Times New Roman" w:hAnsi="Times New Roman" w:cs="Times New Roman"/>
          <w:sz w:val="28"/>
          <w:szCs w:val="28"/>
        </w:rPr>
        <w:t xml:space="preserve">толкования общего количества баллов Ай-Кью в соответствии с инструкцией по проведению теста. </w:t>
      </w:r>
    </w:p>
    <w:p w:rsidR="009D2F30" w:rsidRDefault="009D2F30" w:rsidP="003200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Баллы</w:t>
      </w:r>
    </w:p>
    <w:p w:rsidR="009D2F30" w:rsidRDefault="009D2F30" w:rsidP="003200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резюме набранных баллов. Например (использование ВАИС </w:t>
      </w:r>
      <w:r>
        <w:rPr>
          <w:rFonts w:ascii="Times New Roman" w:hAnsi="Times New Roman" w:cs="Times New Roman"/>
          <w:sz w:val="28"/>
          <w:szCs w:val="28"/>
          <w:lang w:val="en-US"/>
        </w:rPr>
        <w:t>IV)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2F30" w:rsidTr="009D2F30">
        <w:tc>
          <w:tcPr>
            <w:tcW w:w="3190" w:type="dxa"/>
          </w:tcPr>
          <w:p w:rsidR="009D2F30" w:rsidRDefault="009D2F30" w:rsidP="00320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9D2F30" w:rsidRPr="009D2F30" w:rsidRDefault="009D2F30" w:rsidP="0032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Стандартные баллы</w:t>
            </w:r>
          </w:p>
        </w:tc>
        <w:tc>
          <w:tcPr>
            <w:tcW w:w="3191" w:type="dxa"/>
          </w:tcPr>
          <w:p w:rsidR="009D2F30" w:rsidRPr="009D2F30" w:rsidRDefault="009D2F30" w:rsidP="0032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 доверительный интервал</w:t>
            </w:r>
          </w:p>
        </w:tc>
      </w:tr>
      <w:tr w:rsidR="009D2F30" w:rsidTr="009D2F30">
        <w:tc>
          <w:tcPr>
            <w:tcW w:w="3190" w:type="dxa"/>
          </w:tcPr>
          <w:p w:rsidR="009D2F30" w:rsidRPr="009D2F30" w:rsidRDefault="009D2F30" w:rsidP="0032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охват</w:t>
            </w:r>
          </w:p>
        </w:tc>
        <w:tc>
          <w:tcPr>
            <w:tcW w:w="3190" w:type="dxa"/>
          </w:tcPr>
          <w:p w:rsidR="009D2F30" w:rsidRDefault="009D2F30" w:rsidP="00320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D2F30" w:rsidRDefault="009D2F30" w:rsidP="00320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2F30" w:rsidTr="009D2F30">
        <w:tc>
          <w:tcPr>
            <w:tcW w:w="3190" w:type="dxa"/>
          </w:tcPr>
          <w:p w:rsidR="009D2F30" w:rsidRPr="00400B09" w:rsidRDefault="00400B09" w:rsidP="0032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Рассуждения по восприятию</w:t>
            </w:r>
          </w:p>
        </w:tc>
        <w:tc>
          <w:tcPr>
            <w:tcW w:w="3190" w:type="dxa"/>
          </w:tcPr>
          <w:p w:rsidR="009D2F30" w:rsidRDefault="009D2F30" w:rsidP="00320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D2F30" w:rsidRDefault="009D2F30" w:rsidP="00320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2F30" w:rsidTr="009D2F30">
        <w:tc>
          <w:tcPr>
            <w:tcW w:w="3190" w:type="dxa"/>
          </w:tcPr>
          <w:p w:rsidR="009D2F30" w:rsidRPr="00400B09" w:rsidRDefault="00400B09" w:rsidP="0032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память</w:t>
            </w:r>
          </w:p>
        </w:tc>
        <w:tc>
          <w:tcPr>
            <w:tcW w:w="3190" w:type="dxa"/>
          </w:tcPr>
          <w:p w:rsidR="009D2F30" w:rsidRDefault="009D2F30" w:rsidP="00320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D2F30" w:rsidRDefault="009D2F30" w:rsidP="00320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2F30" w:rsidTr="009D2F30">
        <w:tc>
          <w:tcPr>
            <w:tcW w:w="3190" w:type="dxa"/>
          </w:tcPr>
          <w:p w:rsidR="009D2F30" w:rsidRPr="00400B09" w:rsidRDefault="00400B09" w:rsidP="0032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обработки</w:t>
            </w:r>
          </w:p>
        </w:tc>
        <w:tc>
          <w:tcPr>
            <w:tcW w:w="3190" w:type="dxa"/>
          </w:tcPr>
          <w:p w:rsidR="009D2F30" w:rsidRDefault="009D2F30" w:rsidP="00320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D2F30" w:rsidRDefault="009D2F30" w:rsidP="00320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2F30" w:rsidTr="009D2F30">
        <w:tc>
          <w:tcPr>
            <w:tcW w:w="3190" w:type="dxa"/>
          </w:tcPr>
          <w:p w:rsidR="009D2F30" w:rsidRPr="00400B09" w:rsidRDefault="00400B09" w:rsidP="0032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шкала баллов:</w:t>
            </w:r>
          </w:p>
        </w:tc>
        <w:tc>
          <w:tcPr>
            <w:tcW w:w="3190" w:type="dxa"/>
          </w:tcPr>
          <w:p w:rsidR="009D2F30" w:rsidRDefault="009D2F30" w:rsidP="00320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D2F30" w:rsidRDefault="009D2F30" w:rsidP="00320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D2F30" w:rsidRPr="009D2F30" w:rsidRDefault="009D2F30" w:rsidP="003200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0B80" w:rsidRDefault="00400B09" w:rsidP="00F02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раздел должен состоять минимум из 5 частей</w:t>
      </w:r>
    </w:p>
    <w:p w:rsidR="00400B09" w:rsidRDefault="00400B09" w:rsidP="00F02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Адаптивное поведение</w:t>
      </w:r>
    </w:p>
    <w:p w:rsidR="00400B09" w:rsidRDefault="00400B09" w:rsidP="00F02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психолог должен объяснить, как проводилась оценка адаптивного поведения, </w:t>
      </w:r>
      <w:r w:rsidR="00E875C5">
        <w:rPr>
          <w:rFonts w:ascii="Times New Roman" w:hAnsi="Times New Roman" w:cs="Times New Roman"/>
          <w:sz w:val="28"/>
          <w:szCs w:val="28"/>
        </w:rPr>
        <w:t xml:space="preserve">кого консультировали, а затем подытожить результаты оценки с комментариями по каждому разделу. </w:t>
      </w:r>
    </w:p>
    <w:p w:rsidR="00F468A0" w:rsidRDefault="00344D0C" w:rsidP="00F02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оценка проводится методом клинических наблюдений, важно предоставить как можно больше информации об оценке. Необходимо сообщить когда, где и сколько времени велось наблюдение, как это происходило и каковы результаты наблюдений. К этому необходимо приложить все имеющиеся записи и интервью с людьми, которые знают спортсменов хорошо, напр</w:t>
      </w:r>
      <w:r w:rsidR="00F468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мер, с родственниками или опекунами.</w:t>
      </w:r>
      <w:r w:rsidR="00F468A0">
        <w:rPr>
          <w:rFonts w:ascii="Times New Roman" w:hAnsi="Times New Roman" w:cs="Times New Roman"/>
          <w:sz w:val="28"/>
          <w:szCs w:val="28"/>
        </w:rPr>
        <w:t xml:space="preserve"> Источник таких дополнительных свидетельств необходимо упомянуть в отчёте. Обычно уходит гораздо больше времени на оценку путём наблюдения, чем путём проведения стандартной оценки, такой как </w:t>
      </w:r>
      <w:proofErr w:type="spellStart"/>
      <w:r w:rsidR="00F468A0">
        <w:rPr>
          <w:rFonts w:ascii="Times New Roman" w:hAnsi="Times New Roman" w:cs="Times New Roman"/>
          <w:sz w:val="28"/>
          <w:szCs w:val="28"/>
        </w:rPr>
        <w:t>Вайнленд</w:t>
      </w:r>
      <w:proofErr w:type="spellEnd"/>
      <w:r w:rsidR="00F468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8A0" w:rsidRDefault="00F468A0" w:rsidP="00F02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– набранные баллы или сведения:</w:t>
      </w:r>
    </w:p>
    <w:p w:rsidR="00344D0C" w:rsidRDefault="00F468A0" w:rsidP="00F02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должен предоставить толкование – резюме результатов – сведения в этой области оценки</w:t>
      </w:r>
      <w:r w:rsidR="00344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F6E" w:rsidRDefault="00DB7F6E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Повседневная жизнь – набранные баллы или сведения:</w:t>
      </w:r>
    </w:p>
    <w:p w:rsidR="00DB7F6E" w:rsidRDefault="00DB7F6E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должен предоставить толкование – резюме результатов – сведения в этой области оценки</w:t>
      </w:r>
    </w:p>
    <w:p w:rsidR="00DB7F6E" w:rsidRDefault="006E052B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личности </w:t>
      </w:r>
      <w:r w:rsidR="00DB7F6E">
        <w:rPr>
          <w:rFonts w:ascii="Times New Roman" w:hAnsi="Times New Roman" w:cs="Times New Roman"/>
          <w:sz w:val="28"/>
          <w:szCs w:val="28"/>
        </w:rPr>
        <w:t xml:space="preserve"> – набранные баллы или сведения:</w:t>
      </w:r>
    </w:p>
    <w:p w:rsidR="006E052B" w:rsidRDefault="00DB7F6E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должен предоставить толкование – резюме результатов – сведения в этой области оценки</w:t>
      </w:r>
    </w:p>
    <w:p w:rsidR="006E052B" w:rsidRDefault="006E052B" w:rsidP="006E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Моторные навыки  – набранные баллы или сведения:</w:t>
      </w:r>
    </w:p>
    <w:p w:rsidR="006E052B" w:rsidRDefault="006E052B" w:rsidP="006E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должен предоставить толкование – резюме результатов – сведения в этой области оценки</w:t>
      </w:r>
    </w:p>
    <w:p w:rsidR="006E052B" w:rsidRDefault="006E052B" w:rsidP="006E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баллов по адаптивному поведению – результаты оценки. Набранные баллы или сведения:</w:t>
      </w:r>
    </w:p>
    <w:p w:rsidR="006E052B" w:rsidRDefault="006E052B" w:rsidP="006E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психолог должен предоставить окончательный диагноз по адаптивному поведению</w:t>
      </w:r>
    </w:p>
    <w:p w:rsidR="006E052B" w:rsidRDefault="006E052B" w:rsidP="006E052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наступления инвалидности</w:t>
      </w:r>
    </w:p>
    <w:p w:rsidR="003A1485" w:rsidRDefault="006E052B" w:rsidP="006E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спортсмену исполнилось 18 лет или больше на время оценки, то психолог должен объяснить, какие свидетельства предоставлены с того периода времени, когда ему ещё не было 18 лет, </w:t>
      </w:r>
      <w:r w:rsidR="003A1485">
        <w:rPr>
          <w:rFonts w:ascii="Times New Roman" w:hAnsi="Times New Roman" w:cs="Times New Roman"/>
          <w:sz w:val="28"/>
          <w:szCs w:val="28"/>
        </w:rPr>
        <w:t xml:space="preserve">или на каких свидетельствах основывается диагноз. </w:t>
      </w:r>
    </w:p>
    <w:p w:rsidR="003A1485" w:rsidRDefault="003A1485" w:rsidP="003A148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диагноз</w:t>
      </w:r>
    </w:p>
    <w:p w:rsidR="003A1485" w:rsidRDefault="003A1485" w:rsidP="003A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психолог должен подытожить основные результаты и дать ясный окончательный диагноз. Необходимо также объяснить, существуют ли какие-либо обстоятельства, способные повлиять на результаты тестов.</w:t>
      </w:r>
    </w:p>
    <w:p w:rsidR="003A1485" w:rsidRDefault="003A1485" w:rsidP="003A148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3A1485" w:rsidRDefault="003A1485" w:rsidP="003A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психолог должен приложить резюме оценок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Ай-Кью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Адаптивному Поведению. </w:t>
      </w:r>
    </w:p>
    <w:p w:rsidR="00076F28" w:rsidRDefault="003A1485" w:rsidP="003A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психолога                                                                               Дата</w:t>
      </w:r>
    </w:p>
    <w:p w:rsidR="00076F28" w:rsidRDefault="00076F28" w:rsidP="003A1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52B" w:rsidRDefault="00076F28" w:rsidP="00076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ЗАЯВОЧНАЯ ФОРМА</w:t>
      </w:r>
    </w:p>
    <w:p w:rsidR="00076F28" w:rsidRDefault="00076F28" w:rsidP="00076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РЕГИСТРАЦИЮ СПОРТСМЕНА</w:t>
      </w:r>
    </w:p>
    <w:p w:rsidR="00076F28" w:rsidRDefault="00076F28" w:rsidP="00076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ЕГО 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ГОДНЫМ</w:t>
      </w:r>
      <w:proofErr w:type="gramEnd"/>
    </w:p>
    <w:p w:rsidR="00076F28" w:rsidRDefault="00076F28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1: Регистрация спортсмена (заполняется представителем спортсменов)</w:t>
      </w:r>
    </w:p>
    <w:p w:rsidR="00076F28" w:rsidRDefault="00076F28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Приложите 1 фото паспортного размера (напишите имя спортсмена на обороте)</w:t>
      </w:r>
    </w:p>
    <w:p w:rsidR="00076F28" w:rsidRDefault="00076F28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спортсмена, название страны, виды спорта, в которых спортсмен будет выступать: 1,2,3</w:t>
      </w:r>
    </w:p>
    <w:p w:rsidR="00076F28" w:rsidRDefault="00076F28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 - день, месяц, год; мужской или женский пол</w:t>
      </w:r>
    </w:p>
    <w:p w:rsidR="00076F28" w:rsidRDefault="00076F28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к которой необходима регистрация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мастер-листе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день, месяц, год. </w:t>
      </w:r>
    </w:p>
    <w:p w:rsidR="00076F28" w:rsidRDefault="00076F28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Замечание: Рекомендуется предоставить, по крайней мере, 12 недель </w:t>
      </w:r>
      <w:r w:rsidR="0021687E">
        <w:rPr>
          <w:rFonts w:ascii="Times New Roman" w:hAnsi="Times New Roman" w:cs="Times New Roman"/>
          <w:sz w:val="28"/>
          <w:szCs w:val="28"/>
        </w:rPr>
        <w:t>для рассмотрения вопроса</w:t>
      </w:r>
    </w:p>
    <w:p w:rsidR="0021687E" w:rsidRDefault="0021687E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заполнения сотрудниками ИНАС только:</w:t>
      </w:r>
    </w:p>
    <w:p w:rsidR="00ED6786" w:rsidRDefault="0021687E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о спортсмене правильные, фотография приложена, декларация подписана спортсменом, декларация подписана родителем или опекуном, заполнены подробности свидетельств или тестов, подпись Национального Ответственного Лица, использован действительный тест Ай-Кью, отчёт по Ай-Кью заполнен и подписан</w:t>
      </w:r>
      <w:r w:rsidR="00ED6786">
        <w:rPr>
          <w:rFonts w:ascii="Times New Roman" w:hAnsi="Times New Roman" w:cs="Times New Roman"/>
          <w:sz w:val="28"/>
          <w:szCs w:val="28"/>
        </w:rPr>
        <w:t>, тест и отчёт</w:t>
      </w:r>
      <w:proofErr w:type="gramStart"/>
      <w:r w:rsidR="00ED678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D6786">
        <w:rPr>
          <w:rFonts w:ascii="Times New Roman" w:hAnsi="Times New Roman" w:cs="Times New Roman"/>
          <w:sz w:val="28"/>
          <w:szCs w:val="28"/>
        </w:rPr>
        <w:t>й – Кью не старше 5 лет, копия резюме по Ай-Кью, действительный тест по Адаптивному Поведению (АБ) использован, отчёт по АБ заполнен и подписан, отчёт и тест по АБ не старше 5 лет, копия резюме по АБ, паспорт или заменяющий его документ приложен, подпись организации – члена</w:t>
      </w:r>
    </w:p>
    <w:p w:rsidR="00E214F2" w:rsidRDefault="00ED6786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отправки в классификационную комиссию, замечания, 1,2, 3 виды спорта и даты. Сканировано, Письмо отправлено, Введено в базу данных</w:t>
      </w:r>
    </w:p>
    <w:p w:rsidR="00E214F2" w:rsidRDefault="00E214F2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СПОРТСМЕНА: </w:t>
      </w:r>
    </w:p>
    <w:p w:rsidR="00E214F2" w:rsidRDefault="00E214F2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страница заполняется представителем спортсмена</w:t>
      </w:r>
    </w:p>
    <w:p w:rsidR="0021687E" w:rsidRDefault="00E214F2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ДЕКЛАРАЦИИ И РАЗРЕШЕНИЕ НА ИСПОЛЬЗОВАНИЕ ИНФОРМАЦИИ</w:t>
      </w:r>
      <w:r w:rsidR="00216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F5" w:rsidRDefault="00CD66F5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спортсмены должны расписаться или поставить свою отметку. Если спортсмену меньше 18 лет</w:t>
      </w:r>
      <w:r w:rsidR="00F72FA6">
        <w:rPr>
          <w:rFonts w:ascii="Times New Roman" w:hAnsi="Times New Roman" w:cs="Times New Roman"/>
          <w:sz w:val="28"/>
          <w:szCs w:val="28"/>
        </w:rPr>
        <w:t xml:space="preserve">, или если он признан недееспособным, чтобы расписываться самому, вторая часть должна быть также подписана родителем или опекуном спортсмена. </w:t>
      </w:r>
    </w:p>
    <w:p w:rsidR="00F72FA6" w:rsidRDefault="00F72FA6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СПОРТСМЕНА (</w:t>
      </w:r>
      <w:r w:rsidR="00947B6D">
        <w:rPr>
          <w:rFonts w:ascii="Times New Roman" w:hAnsi="Times New Roman" w:cs="Times New Roman"/>
          <w:sz w:val="28"/>
          <w:szCs w:val="28"/>
        </w:rPr>
        <w:t xml:space="preserve">Все спортсмены должны заполнить, поставив галочку в </w:t>
      </w:r>
      <w:r w:rsidR="00B118FD">
        <w:rPr>
          <w:rFonts w:ascii="Times New Roman" w:hAnsi="Times New Roman" w:cs="Times New Roman"/>
          <w:sz w:val="28"/>
          <w:szCs w:val="28"/>
        </w:rPr>
        <w:t>каждой графе и расписавшись внизу)</w:t>
      </w:r>
    </w:p>
    <w:p w:rsidR="00B118FD" w:rsidRDefault="00B118FD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Подписывая эту декларацию, я заявляю, что:</w:t>
      </w:r>
    </w:p>
    <w:p w:rsidR="00B118FD" w:rsidRDefault="00B118FD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 понимаю</w:t>
      </w:r>
      <w:r w:rsidR="00454594">
        <w:rPr>
          <w:rFonts w:ascii="Times New Roman" w:hAnsi="Times New Roman" w:cs="Times New Roman"/>
          <w:sz w:val="28"/>
          <w:szCs w:val="28"/>
        </w:rPr>
        <w:t xml:space="preserve"> критерии годности для того, чтобы участвовать в соревнованиях среди ментальных инвалидов</w:t>
      </w:r>
    </w:p>
    <w:p w:rsidR="00454594" w:rsidRDefault="00454594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Я подтверждаю, что буду соблюдать все положения Анти-Допинговых Правил ИНАС, в том числе, но не только, все изменения к Анти-Допинговым Правилам и все международные стандарты, разработанные ВАДА и постоянно публикуемые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веб-сайте. </w:t>
      </w:r>
      <w:r w:rsidR="00F336B3">
        <w:rPr>
          <w:rFonts w:ascii="Times New Roman" w:hAnsi="Times New Roman" w:cs="Times New Roman"/>
          <w:sz w:val="28"/>
          <w:szCs w:val="28"/>
        </w:rPr>
        <w:t xml:space="preserve">Я признаю, что национальные федерации, ИНАС и национальные </w:t>
      </w:r>
      <w:proofErr w:type="gramStart"/>
      <w:r w:rsidR="00F336B3">
        <w:rPr>
          <w:rFonts w:ascii="Times New Roman" w:hAnsi="Times New Roman" w:cs="Times New Roman"/>
          <w:sz w:val="28"/>
          <w:szCs w:val="28"/>
        </w:rPr>
        <w:t>анти-допинговые</w:t>
      </w:r>
      <w:proofErr w:type="gramEnd"/>
      <w:r w:rsidR="00F336B3">
        <w:rPr>
          <w:rFonts w:ascii="Times New Roman" w:hAnsi="Times New Roman" w:cs="Times New Roman"/>
          <w:sz w:val="28"/>
          <w:szCs w:val="28"/>
        </w:rPr>
        <w:t xml:space="preserve"> организации обладают правом вводить санкции, </w:t>
      </w:r>
      <w:r w:rsidR="00154057">
        <w:rPr>
          <w:rFonts w:ascii="Times New Roman" w:hAnsi="Times New Roman" w:cs="Times New Roman"/>
          <w:sz w:val="28"/>
          <w:szCs w:val="28"/>
        </w:rPr>
        <w:t>предусмотренные Анти-Допинговыми Правилами ИНАС</w:t>
      </w:r>
    </w:p>
    <w:p w:rsidR="00154057" w:rsidRDefault="00154057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 разрешаю ИНАС использовать информацию в соответствии со Сводом Правил ИНАС по Защите Данных и Обработке Информации</w:t>
      </w:r>
    </w:p>
    <w:p w:rsidR="00154057" w:rsidRDefault="00154057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004F96">
        <w:rPr>
          <w:rFonts w:ascii="Times New Roman" w:hAnsi="Times New Roman" w:cs="Times New Roman"/>
          <w:sz w:val="28"/>
          <w:szCs w:val="28"/>
        </w:rPr>
        <w:t>Я понимаю и согласен придерживаться принципов Этического Кодекса ИНАС и духа «честной игры»</w:t>
      </w:r>
    </w:p>
    <w:p w:rsidR="00167CB7" w:rsidRDefault="00167CB7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Я разрешаю ИНАС использовать мои фотографии и изображения в рекламных целях в печатных, электронных и других средствах массовой информации, я могу отозвать это согласие в любое время, письменно уведомив Секретариат об этом. </w:t>
      </w:r>
    </w:p>
    <w:p w:rsidR="00167CB7" w:rsidRDefault="00167CB7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Я согласен, чтобы предоставленные мною данные могли быть использованы для целей исследований в соответствии с Исследовательским Кодексом ИНАС, эти данные</w:t>
      </w:r>
      <w:r w:rsidR="003D3552">
        <w:rPr>
          <w:rFonts w:ascii="Times New Roman" w:hAnsi="Times New Roman" w:cs="Times New Roman"/>
          <w:sz w:val="28"/>
          <w:szCs w:val="28"/>
        </w:rPr>
        <w:t xml:space="preserve"> не должны идентифицировать меня индивидуально и должны соответствовать положениям Свода Правил ИНАС по Защите Данных и Обработке Информации</w:t>
      </w:r>
    </w:p>
    <w:p w:rsidR="003D3552" w:rsidRDefault="003D3552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Я разрешаю ИНАС использовать эту информацию для решения вопроса о моей годности как ментального инвалида и спортивной классификации, а также передавать эту информацию в соответствующие организации, в том числе, но не только, в МПК и Международные Федерации. </w:t>
      </w:r>
    </w:p>
    <w:p w:rsidR="003D3552" w:rsidRDefault="003D3552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Насколько я знаю, вся информация в моей заявке верна и точна</w:t>
      </w:r>
    </w:p>
    <w:p w:rsidR="003D3552" w:rsidRDefault="003D3552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Я понимаю</w:t>
      </w:r>
      <w:r w:rsidR="00286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чего будет использоваться информация в этой форме</w:t>
      </w:r>
      <w:r w:rsidR="0028697B">
        <w:rPr>
          <w:rFonts w:ascii="Times New Roman" w:hAnsi="Times New Roman" w:cs="Times New Roman"/>
          <w:sz w:val="28"/>
          <w:szCs w:val="28"/>
        </w:rPr>
        <w:t>, или мне это объяснили</w:t>
      </w:r>
    </w:p>
    <w:p w:rsidR="0028697B" w:rsidRDefault="0028697B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спортсмена или идентификационная оценка</w:t>
      </w:r>
    </w:p>
    <w:p w:rsidR="0028697B" w:rsidRDefault="0028697B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28697B" w:rsidRDefault="0028697B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или опекун (только в случае, если спортсмену нет 18 лет, или же он достиг этого возраста, но признан недееспособным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согласие)</w:t>
      </w:r>
    </w:p>
    <w:p w:rsidR="0028697B" w:rsidRPr="003A1485" w:rsidRDefault="0028697B" w:rsidP="00076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Подписывая эту декларацию, я заявляю, что вышеуказанному спортсмену нет 18 лет или же он </w:t>
      </w:r>
      <w:r w:rsidR="00894739">
        <w:rPr>
          <w:rFonts w:ascii="Times New Roman" w:hAnsi="Times New Roman" w:cs="Times New Roman"/>
          <w:sz w:val="28"/>
          <w:szCs w:val="28"/>
        </w:rPr>
        <w:t xml:space="preserve">признан недееспособным </w:t>
      </w:r>
      <w:proofErr w:type="gramStart"/>
      <w:r w:rsidR="00894739">
        <w:rPr>
          <w:rFonts w:ascii="Times New Roman" w:hAnsi="Times New Roman" w:cs="Times New Roman"/>
          <w:sz w:val="28"/>
          <w:szCs w:val="28"/>
        </w:rPr>
        <w:t>подписываться</w:t>
      </w:r>
      <w:proofErr w:type="gramEnd"/>
      <w:r w:rsidR="00894739">
        <w:rPr>
          <w:rFonts w:ascii="Times New Roman" w:hAnsi="Times New Roman" w:cs="Times New Roman"/>
          <w:sz w:val="28"/>
          <w:szCs w:val="28"/>
        </w:rPr>
        <w:t xml:space="preserve"> от своего имени. Я понимаю вышеприведённую  декларацию и имею юридическое право подписываться </w:t>
      </w:r>
      <w:r w:rsidR="006434DE">
        <w:rPr>
          <w:rFonts w:ascii="Times New Roman" w:hAnsi="Times New Roman" w:cs="Times New Roman"/>
          <w:sz w:val="28"/>
          <w:szCs w:val="28"/>
        </w:rPr>
        <w:t>от имени этого человека.</w:t>
      </w:r>
    </w:p>
    <w:p w:rsidR="00DB7F6E" w:rsidRDefault="00DB7F6E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E">
        <w:rPr>
          <w:rFonts w:ascii="Times New Roman" w:hAnsi="Times New Roman" w:cs="Times New Roman"/>
          <w:sz w:val="28"/>
          <w:szCs w:val="28"/>
        </w:rPr>
        <w:t>Подпись + имя разборчиво, дата, какое отношение имею к этому спортсмену</w:t>
      </w:r>
    </w:p>
    <w:p w:rsidR="006434DE" w:rsidRDefault="006434DE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Бюллетень ИНАС</w:t>
      </w:r>
    </w:p>
    <w:p w:rsidR="006434DE" w:rsidRDefault="006434DE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Подписка на бюллетень ИНАС: Нет, да – мой электронный адрес</w:t>
      </w:r>
    </w:p>
    <w:p w:rsidR="006434DE" w:rsidRDefault="006434DE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 И ЗАЩИТА ДАННЫХ</w:t>
      </w:r>
    </w:p>
    <w:p w:rsidR="006434DE" w:rsidRDefault="006434DE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Страны – члены ИНАС должны приложить заявления относительно конфиденциальности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и-или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другие юридические заявления, которые могут потребоваться относительно Свода Правил ИНАС по Обработке Информации и Данных.</w:t>
      </w:r>
    </w:p>
    <w:p w:rsidR="006434DE" w:rsidRDefault="009C0588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2: </w:t>
      </w:r>
      <w:r w:rsidR="001C119B">
        <w:rPr>
          <w:rFonts w:ascii="Times New Roman" w:hAnsi="Times New Roman" w:cs="Times New Roman"/>
          <w:sz w:val="28"/>
          <w:szCs w:val="28"/>
        </w:rPr>
        <w:t>СООТВЕТСТВИЕ КРИТЕРИЯМ ГОДНОСТИ</w:t>
      </w:r>
    </w:p>
    <w:p w:rsidR="001C119B" w:rsidRDefault="001C119B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(Эта страница заполняется Национальным Ответственным Лицом по Годности)</w:t>
      </w:r>
    </w:p>
    <w:p w:rsidR="001C119B" w:rsidRDefault="00EE6475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специалистом, обладающим знаниями по оценке – диагностике ментальной инвалидности, я подтверждаю, что вышеуказанный спортсмен является ментальным инвалидом. Моё заявление основывается на результатах оценки, которая показывает, что у этого спортсмена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(поставьте галочку в соответствующих графах)</w:t>
      </w:r>
    </w:p>
    <w:p w:rsidR="00EE6475" w:rsidRDefault="00EE6475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снижение интеллектуального функционирования (см. основные положения по критериям годности)  да, нет</w:t>
      </w:r>
    </w:p>
    <w:p w:rsidR="00722142" w:rsidRDefault="00722142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Значительные ограничения  в  адаптивном  поведении, что выражается в навыках создания представлений, социальных навыках и практических адаптивных навыках  (см. основные положения по критериям годности) да, нет</w:t>
      </w:r>
    </w:p>
    <w:p w:rsidR="00722142" w:rsidRDefault="00DB10A1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интеллекта, проявившиеся  в период развития  до достижения возраста 18 лет  да, нет</w:t>
      </w:r>
      <w:r w:rsidR="00722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475" w:rsidRDefault="00DB10A1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ТЕСТЫ И РЕЗУЛЬТАТЫ</w:t>
      </w:r>
    </w:p>
    <w:p w:rsidR="00DB10A1" w:rsidRDefault="00DB10A1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использованного теста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Ай-Кью</w:t>
      </w:r>
      <w:proofErr w:type="gramEnd"/>
      <w:r>
        <w:rPr>
          <w:rFonts w:ascii="Times New Roman" w:hAnsi="Times New Roman" w:cs="Times New Roman"/>
          <w:sz w:val="28"/>
          <w:szCs w:val="28"/>
        </w:rPr>
        <w:t>, его версия, общее количество баллов</w:t>
      </w:r>
    </w:p>
    <w:p w:rsidR="00DB10A1" w:rsidRDefault="00DB10A1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или использованный метод оценки адаптивного поведения, его версия, количество баллов (если они есть)</w:t>
      </w:r>
    </w:p>
    <w:p w:rsidR="00DB10A1" w:rsidRDefault="00DB10A1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</w:t>
      </w:r>
      <w:r w:rsidR="005346B7">
        <w:rPr>
          <w:rFonts w:ascii="Times New Roman" w:hAnsi="Times New Roman" w:cs="Times New Roman"/>
          <w:sz w:val="28"/>
          <w:szCs w:val="28"/>
        </w:rPr>
        <w:t>ЖДЕНИЕ НАЦИОНАЛЬНОГО ОТВЕТСТВЕННОГО ЛИЦА ПО ГОДНОСТИ</w:t>
      </w:r>
    </w:p>
    <w:p w:rsidR="005346B7" w:rsidRDefault="005346B7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фамилия, подпись, дата</w:t>
      </w:r>
    </w:p>
    <w:p w:rsidR="005346B7" w:rsidRDefault="005346B7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3: ПОДТВЕРЖДЕНИЕ ОРГАНИЗАЦИИ</w:t>
      </w:r>
    </w:p>
    <w:p w:rsidR="005346B7" w:rsidRDefault="005346B7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(Эта страница заполняется организацией, подающей заявку)</w:t>
      </w:r>
    </w:p>
    <w:p w:rsidR="005346B7" w:rsidRDefault="005346B7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прочитал вышеуказанную информацию. </w:t>
      </w:r>
      <w:r w:rsidR="00153FC8">
        <w:rPr>
          <w:rFonts w:ascii="Times New Roman" w:hAnsi="Times New Roman" w:cs="Times New Roman"/>
          <w:sz w:val="28"/>
          <w:szCs w:val="28"/>
        </w:rPr>
        <w:t xml:space="preserve">Предоставленная информация является полной и точной в соответствии с теми данными, которые я имею. Я не знаю причины, по которой этот спортсмен мог бы получить отказ в рассмотрении  его документов для включения в Базу Данных Спортсменов ИНАС. </w:t>
      </w:r>
    </w:p>
    <w:p w:rsidR="00153FC8" w:rsidRDefault="00153FC8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– члена ИНАС</w:t>
      </w:r>
    </w:p>
    <w:p w:rsidR="00153FC8" w:rsidRDefault="00153FC8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или Генеральный секретарь: подпись, фамилия – имя, должность, дата, печать</w:t>
      </w:r>
    </w:p>
    <w:p w:rsidR="00DB7F6E" w:rsidRDefault="00DB7F6E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FC8">
        <w:rPr>
          <w:rFonts w:ascii="Times New Roman" w:hAnsi="Times New Roman" w:cs="Times New Roman"/>
          <w:sz w:val="28"/>
          <w:szCs w:val="28"/>
        </w:rPr>
        <w:t>ЧАСТЬ 4: ПРИЛОЖЕНИ</w:t>
      </w:r>
      <w:proofErr w:type="gramStart"/>
      <w:r w:rsidR="00153FC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53FC8">
        <w:rPr>
          <w:rFonts w:ascii="Times New Roman" w:hAnsi="Times New Roman" w:cs="Times New Roman"/>
          <w:sz w:val="28"/>
          <w:szCs w:val="28"/>
        </w:rPr>
        <w:t xml:space="preserve"> СПИСОК ДЛЯ ПРОВЕРКИ</w:t>
      </w:r>
    </w:p>
    <w:p w:rsidR="00153FC8" w:rsidRDefault="00153FC8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Заявочная форма и все приложения – заполнены на английском языке (если не определено иначе)</w:t>
      </w:r>
    </w:p>
    <w:p w:rsidR="00153FC8" w:rsidRDefault="00153FC8" w:rsidP="00DB7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Свидетельства: </w:t>
      </w:r>
    </w:p>
    <w:p w:rsidR="00153FC8" w:rsidRDefault="00153FC8" w:rsidP="00153FC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отчёт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Ай-Кью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приложен и подписан</w:t>
      </w:r>
    </w:p>
    <w:p w:rsidR="00153FC8" w:rsidRDefault="00153FC8" w:rsidP="00153FC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оценка Адаптивного Поведения </w:t>
      </w:r>
      <w:r w:rsidR="00A35B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B96">
        <w:rPr>
          <w:rFonts w:ascii="Times New Roman" w:hAnsi="Times New Roman" w:cs="Times New Roman"/>
          <w:sz w:val="28"/>
          <w:szCs w:val="28"/>
        </w:rPr>
        <w:t>приложена и подписана</w:t>
      </w:r>
    </w:p>
    <w:p w:rsidR="00A35B96" w:rsidRDefault="00A35B96" w:rsidP="00153FC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свидетельство возраста наступления инвалидности – приложено или подписанное заявление психолога</w:t>
      </w:r>
    </w:p>
    <w:p w:rsidR="00A35B96" w:rsidRDefault="00A35B96" w:rsidP="00A35B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ЦАЛ -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(укажите дату и время подачи)</w:t>
      </w:r>
    </w:p>
    <w:p w:rsidR="00A35B96" w:rsidRDefault="00A35B96" w:rsidP="00A35B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приложения:</w:t>
      </w:r>
    </w:p>
    <w:p w:rsidR="00A35B96" w:rsidRDefault="00A35B96" w:rsidP="00A35B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фотография (с именем спортсмена на обратной стороне)</w:t>
      </w:r>
    </w:p>
    <w:p w:rsidR="00A35B96" w:rsidRDefault="00A35B96" w:rsidP="00A35B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или подобного документа с фотографией</w:t>
      </w:r>
    </w:p>
    <w:p w:rsidR="00A35B96" w:rsidRDefault="00A35B96" w:rsidP="00A35B9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Подтверждения:</w:t>
      </w:r>
    </w:p>
    <w:p w:rsidR="00A35B96" w:rsidRDefault="00A35B96" w:rsidP="00A35B9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Национальное ответственное лицо по годности</w:t>
      </w:r>
    </w:p>
    <w:p w:rsidR="00A35B96" w:rsidRDefault="00A35B96" w:rsidP="00A35B9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– член ИНАС</w:t>
      </w:r>
    </w:p>
    <w:p w:rsidR="00A35B96" w:rsidRPr="00A35B96" w:rsidRDefault="00A35B96" w:rsidP="00A3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задержек, тщательно проверьте заполнение всех частей заявочной формы и наличие всех необходимых свидетельств</w:t>
      </w:r>
      <w:r w:rsidR="00F441F0">
        <w:rPr>
          <w:rFonts w:ascii="Times New Roman" w:hAnsi="Times New Roman" w:cs="Times New Roman"/>
          <w:sz w:val="28"/>
          <w:szCs w:val="28"/>
        </w:rPr>
        <w:t>.</w:t>
      </w:r>
    </w:p>
    <w:p w:rsidR="00DB7F6E" w:rsidRPr="00F02F71" w:rsidRDefault="00DB7F6E" w:rsidP="00F02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BDA" w:rsidRPr="00C16BDA" w:rsidRDefault="00C16BDA" w:rsidP="00C16B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6BDA" w:rsidRPr="00C1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266"/>
    <w:multiLevelType w:val="hybridMultilevel"/>
    <w:tmpl w:val="2A6AB222"/>
    <w:lvl w:ilvl="0" w:tplc="07E2D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04319"/>
    <w:multiLevelType w:val="hybridMultilevel"/>
    <w:tmpl w:val="D20218E8"/>
    <w:lvl w:ilvl="0" w:tplc="E2161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1081D"/>
    <w:multiLevelType w:val="hybridMultilevel"/>
    <w:tmpl w:val="00A88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8B0D8A"/>
    <w:multiLevelType w:val="hybridMultilevel"/>
    <w:tmpl w:val="91EC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25209"/>
    <w:multiLevelType w:val="hybridMultilevel"/>
    <w:tmpl w:val="DFA6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370E1"/>
    <w:multiLevelType w:val="hybridMultilevel"/>
    <w:tmpl w:val="86B4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440E5"/>
    <w:multiLevelType w:val="hybridMultilevel"/>
    <w:tmpl w:val="82EE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80F95"/>
    <w:multiLevelType w:val="hybridMultilevel"/>
    <w:tmpl w:val="FDC2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C1E86"/>
    <w:multiLevelType w:val="hybridMultilevel"/>
    <w:tmpl w:val="466AC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66149"/>
    <w:multiLevelType w:val="hybridMultilevel"/>
    <w:tmpl w:val="D6DA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54291"/>
    <w:multiLevelType w:val="hybridMultilevel"/>
    <w:tmpl w:val="6DD86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71BEA"/>
    <w:multiLevelType w:val="hybridMultilevel"/>
    <w:tmpl w:val="3E7EC48A"/>
    <w:lvl w:ilvl="0" w:tplc="041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2">
    <w:nsid w:val="684862D6"/>
    <w:multiLevelType w:val="hybridMultilevel"/>
    <w:tmpl w:val="E4D45B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DBB6BBD"/>
    <w:multiLevelType w:val="hybridMultilevel"/>
    <w:tmpl w:val="139C8F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6E760A8"/>
    <w:multiLevelType w:val="hybridMultilevel"/>
    <w:tmpl w:val="94260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2C29CD"/>
    <w:multiLevelType w:val="hybridMultilevel"/>
    <w:tmpl w:val="8BEE9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B5010A"/>
    <w:multiLevelType w:val="hybridMultilevel"/>
    <w:tmpl w:val="43D4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D343A"/>
    <w:multiLevelType w:val="hybridMultilevel"/>
    <w:tmpl w:val="CB74C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14"/>
  </w:num>
  <w:num w:numId="9">
    <w:abstractNumId w:val="4"/>
  </w:num>
  <w:num w:numId="10">
    <w:abstractNumId w:val="13"/>
  </w:num>
  <w:num w:numId="11">
    <w:abstractNumId w:val="17"/>
  </w:num>
  <w:num w:numId="12">
    <w:abstractNumId w:val="1"/>
  </w:num>
  <w:num w:numId="13">
    <w:abstractNumId w:val="11"/>
  </w:num>
  <w:num w:numId="14">
    <w:abstractNumId w:val="5"/>
  </w:num>
  <w:num w:numId="15">
    <w:abstractNumId w:val="16"/>
  </w:num>
  <w:num w:numId="16">
    <w:abstractNumId w:val="8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3F"/>
    <w:rsid w:val="00004F96"/>
    <w:rsid w:val="0002007B"/>
    <w:rsid w:val="000364F4"/>
    <w:rsid w:val="000451B0"/>
    <w:rsid w:val="00076F28"/>
    <w:rsid w:val="000E1420"/>
    <w:rsid w:val="00131A3F"/>
    <w:rsid w:val="00144150"/>
    <w:rsid w:val="00153FC8"/>
    <w:rsid w:val="00154057"/>
    <w:rsid w:val="00167CB7"/>
    <w:rsid w:val="00170D9D"/>
    <w:rsid w:val="00171853"/>
    <w:rsid w:val="001C119B"/>
    <w:rsid w:val="001F257D"/>
    <w:rsid w:val="0021687E"/>
    <w:rsid w:val="0028697B"/>
    <w:rsid w:val="002945E8"/>
    <w:rsid w:val="002B44A1"/>
    <w:rsid w:val="002D3B1C"/>
    <w:rsid w:val="002E313B"/>
    <w:rsid w:val="00320073"/>
    <w:rsid w:val="003208E7"/>
    <w:rsid w:val="003302A7"/>
    <w:rsid w:val="00344D0C"/>
    <w:rsid w:val="003544C1"/>
    <w:rsid w:val="00375AED"/>
    <w:rsid w:val="00376AED"/>
    <w:rsid w:val="003A1485"/>
    <w:rsid w:val="003A59DE"/>
    <w:rsid w:val="003B632D"/>
    <w:rsid w:val="003D3552"/>
    <w:rsid w:val="003F5022"/>
    <w:rsid w:val="00400B09"/>
    <w:rsid w:val="00430C9B"/>
    <w:rsid w:val="00430E17"/>
    <w:rsid w:val="00454594"/>
    <w:rsid w:val="0046533B"/>
    <w:rsid w:val="00466417"/>
    <w:rsid w:val="004B1184"/>
    <w:rsid w:val="004C09A0"/>
    <w:rsid w:val="005346B7"/>
    <w:rsid w:val="005406F2"/>
    <w:rsid w:val="00541073"/>
    <w:rsid w:val="00574B03"/>
    <w:rsid w:val="00617CBF"/>
    <w:rsid w:val="00633035"/>
    <w:rsid w:val="006434DE"/>
    <w:rsid w:val="00681B5F"/>
    <w:rsid w:val="00690B80"/>
    <w:rsid w:val="00695522"/>
    <w:rsid w:val="006C5023"/>
    <w:rsid w:val="006E052B"/>
    <w:rsid w:val="006E0B9E"/>
    <w:rsid w:val="006E6140"/>
    <w:rsid w:val="00722142"/>
    <w:rsid w:val="00762453"/>
    <w:rsid w:val="007B73DB"/>
    <w:rsid w:val="007C7F57"/>
    <w:rsid w:val="007D1C80"/>
    <w:rsid w:val="00804CE9"/>
    <w:rsid w:val="00811E55"/>
    <w:rsid w:val="00833BAC"/>
    <w:rsid w:val="00894739"/>
    <w:rsid w:val="00906FFA"/>
    <w:rsid w:val="00947B6D"/>
    <w:rsid w:val="009A29E1"/>
    <w:rsid w:val="009A2E24"/>
    <w:rsid w:val="009A6F27"/>
    <w:rsid w:val="009C0588"/>
    <w:rsid w:val="009D2F30"/>
    <w:rsid w:val="00A0178B"/>
    <w:rsid w:val="00A35B96"/>
    <w:rsid w:val="00A64421"/>
    <w:rsid w:val="00B118FD"/>
    <w:rsid w:val="00B252D8"/>
    <w:rsid w:val="00B670D4"/>
    <w:rsid w:val="00C16BDA"/>
    <w:rsid w:val="00C320EA"/>
    <w:rsid w:val="00C55815"/>
    <w:rsid w:val="00C81B73"/>
    <w:rsid w:val="00CA7486"/>
    <w:rsid w:val="00CB2B78"/>
    <w:rsid w:val="00CC087E"/>
    <w:rsid w:val="00CD66F5"/>
    <w:rsid w:val="00CF2AC7"/>
    <w:rsid w:val="00D03631"/>
    <w:rsid w:val="00D11D76"/>
    <w:rsid w:val="00D426BA"/>
    <w:rsid w:val="00DA29CE"/>
    <w:rsid w:val="00DA5CDE"/>
    <w:rsid w:val="00DB10A1"/>
    <w:rsid w:val="00DB7F6E"/>
    <w:rsid w:val="00DE46B4"/>
    <w:rsid w:val="00E11F53"/>
    <w:rsid w:val="00E214F2"/>
    <w:rsid w:val="00E4163C"/>
    <w:rsid w:val="00E44DF4"/>
    <w:rsid w:val="00E73178"/>
    <w:rsid w:val="00E875C5"/>
    <w:rsid w:val="00E95670"/>
    <w:rsid w:val="00ED1931"/>
    <w:rsid w:val="00ED6786"/>
    <w:rsid w:val="00ED7445"/>
    <w:rsid w:val="00EE6475"/>
    <w:rsid w:val="00F02F71"/>
    <w:rsid w:val="00F336B3"/>
    <w:rsid w:val="00F441F0"/>
    <w:rsid w:val="00F46015"/>
    <w:rsid w:val="00F468A0"/>
    <w:rsid w:val="00F7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57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57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s.org" TargetMode="External"/><Relationship Id="rId13" Type="http://schemas.openxmlformats.org/officeDocument/2006/relationships/hyperlink" Target="http://www.paralympi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as.org" TargetMode="External"/><Relationship Id="rId12" Type="http://schemas.openxmlformats.org/officeDocument/2006/relationships/hyperlink" Target="http://www.in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gibility@inas.org" TargetMode="External"/><Relationship Id="rId11" Type="http://schemas.openxmlformats.org/officeDocument/2006/relationships/hyperlink" Target="http://www.aaid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igibility@ina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gibility@ina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16</Pages>
  <Words>3972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Андрей</cp:lastModifiedBy>
  <cp:revision>69</cp:revision>
  <dcterms:created xsi:type="dcterms:W3CDTF">2011-12-27T07:01:00Z</dcterms:created>
  <dcterms:modified xsi:type="dcterms:W3CDTF">2012-01-04T09:14:00Z</dcterms:modified>
</cp:coreProperties>
</file>